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CHIN DEAN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05/06/2024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SVP - 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05/06/2024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29</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20,535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(DERs) accrued on the restricted stock units granted under the 2021 Equity and Incentive Compensation Plan. DERs vest in the same manner as the restricted stock units to which they relate. Each DER is the economic equivalent of one share of ABM common stock.</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05/08/2024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271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2024-05-09T05:23:46Z</dcterms:created>
  <dcterms:modified xsi:type="dcterms:W3CDTF">2024-05-09T05:23:46Z</dcterms:modified>
</cp:coreProperties>
</file>