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547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5479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JACOBSEN RENE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06/09/2017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06" w:lineRule="exact"/>
        <w:rPr>
          <w:sz w:val="24"/>
          <w:szCs w:val="24"/>
          <w:color w:val="auto"/>
        </w:rPr>
      </w:pPr>
    </w:p>
    <w:p>
      <w:pPr>
        <w:sectPr>
          <w:pgSz w:w="11900" w:h="16838" w:orient="portrait"/>
          <w:cols w:equalWidth="0" w:num="3">
            <w:col w:w="3360" w:space="720"/>
            <w:col w:w="3400" w:space="577"/>
            <w:col w:w="3443"/>
          </w:cols>
          <w:pgMar w:left="240" w:top="226" w:right="15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780" w:type="dxa"/>
            <w:vAlign w:val="bottom"/>
            <w:gridSpan w:val="9"/>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720" w:type="dxa"/>
            <w:vAlign w:val="bottom"/>
            <w:gridSpan w:val="7"/>
          </w:tcPr>
          <w:p>
            <w:pPr>
              <w:ind w:left="3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2"/>
          </w:tcPr>
          <w:p>
            <w:pPr>
              <w:ind w:left="36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NY</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10006</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auto"/>
                <w:w w:val="90"/>
              </w:rPr>
              <w:t>Person</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6"/>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8160" w:type="dxa"/>
            <w:vAlign w:val="bottom"/>
            <w:tcBorders>
              <w:top w:val="single" w:sz="8" w:color="2C2C2C"/>
            </w:tcBorders>
            <w:gridSpan w:val="16"/>
          </w:tcPr>
          <w:p>
            <w:pPr>
              <w:ind w:left="8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40" w:type="dxa"/>
            <w:vAlign w:val="bottom"/>
            <w:gridSpan w:val="3"/>
          </w:tcPr>
          <w:p>
            <w:pPr>
              <w:ind w:left="880"/>
              <w:spacing w:after="0"/>
              <w:rPr>
                <w:sz w:val="20"/>
                <w:szCs w:val="20"/>
                <w:color w:val="auto"/>
              </w:rPr>
            </w:pPr>
            <w:r>
              <w:rPr>
                <w:rFonts w:ascii="Arial" w:cs="Arial" w:eastAsia="Arial" w:hAnsi="Arial"/>
                <w:sz w:val="18"/>
                <w:szCs w:val="18"/>
                <w:color w:val="0000FF"/>
              </w:rPr>
              <w:t>06/09/2017</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center"/>
              <w:ind w:right="138"/>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0000FF"/>
              </w:rPr>
              <w:t>950</w:t>
            </w:r>
          </w:p>
        </w:tc>
        <w:tc>
          <w:tcPr>
            <w:tcW w:w="120" w:type="dxa"/>
            <w:vAlign w:val="bottom"/>
          </w:tcPr>
          <w:p>
            <w:pPr>
              <w:spacing w:after="0"/>
              <w:rPr>
                <w:sz w:val="23"/>
                <w:szCs w:val="23"/>
                <w:color w:val="auto"/>
              </w:rPr>
            </w:pPr>
          </w:p>
        </w:tc>
        <w:tc>
          <w:tcPr>
            <w:tcW w:w="560" w:type="dxa"/>
            <w:vAlign w:val="bottom"/>
          </w:tcPr>
          <w:p>
            <w:pPr>
              <w:ind w:left="320"/>
              <w:spacing w:after="0"/>
              <w:rPr>
                <w:sz w:val="20"/>
                <w:szCs w:val="20"/>
                <w:color w:val="auto"/>
              </w:rPr>
            </w:pPr>
            <w:r>
              <w:rPr>
                <w:rFonts w:ascii="Arial" w:cs="Arial" w:eastAsia="Arial" w:hAnsi="Arial"/>
                <w:sz w:val="18"/>
                <w:szCs w:val="18"/>
                <w:color w:val="0000FF"/>
              </w:rPr>
              <w:t>A</w:t>
            </w:r>
          </w:p>
        </w:tc>
        <w:tc>
          <w:tcPr>
            <w:tcW w:w="760" w:type="dxa"/>
            <w:vAlign w:val="bottom"/>
            <w:gridSpan w:val="2"/>
          </w:tcPr>
          <w:p>
            <w:pPr>
              <w:jc w:val="center"/>
              <w:ind w:left="9"/>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25.3</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16,594</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06/09/2017</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8"/>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950</w:t>
            </w:r>
          </w:p>
        </w:tc>
        <w:tc>
          <w:tcPr>
            <w:tcW w:w="1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gridSpan w:val="2"/>
          </w:tcPr>
          <w:p>
            <w:pPr>
              <w:jc w:val="center"/>
              <w:ind w:left="2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43.95</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15,644</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06/12/2017</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18"/>
              <w:spacing w:after="0"/>
              <w:rPr>
                <w:sz w:val="20"/>
                <w:szCs w:val="20"/>
                <w:color w:val="auto"/>
              </w:rPr>
            </w:pPr>
            <w:r>
              <w:rPr>
                <w:rFonts w:ascii="Arial" w:cs="Arial" w:eastAsia="Arial" w:hAnsi="Arial"/>
                <w:sz w:val="14"/>
                <w:szCs w:val="14"/>
                <w:color w:val="0000FF"/>
              </w:rPr>
              <w:t>A</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0000FF"/>
                <w:w w:val="98"/>
              </w:rPr>
              <w:t>6,145</w:t>
            </w:r>
            <w:r>
              <w:rPr>
                <w:rFonts w:ascii="Arial" w:cs="Arial" w:eastAsia="Arial" w:hAnsi="Arial"/>
                <w:sz w:val="22"/>
                <w:szCs w:val="22"/>
                <w:color w:val="008000"/>
                <w:w w:val="98"/>
                <w:vertAlign w:val="superscript"/>
              </w:rPr>
              <w:t>(2)</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4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0000FF"/>
                <w:w w:val="84"/>
              </w:rPr>
              <w:t>21,789</w:t>
            </w:r>
            <w:r>
              <w:rPr>
                <w:rFonts w:ascii="Arial" w:cs="Arial" w:eastAsia="Arial" w:hAnsi="Arial"/>
                <w:sz w:val="22"/>
                <w:szCs w:val="22"/>
                <w:color w:val="008000"/>
                <w:w w:val="84"/>
                <w:vertAlign w:val="superscript"/>
              </w:rPr>
              <w:t>(3)</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20" w:type="dxa"/>
            <w:vAlign w:val="bottom"/>
            <w:gridSpan w:val="13"/>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25.3</w:t>
            </w:r>
          </w:p>
        </w:tc>
        <w:tc>
          <w:tcPr>
            <w:tcW w:w="160" w:type="dxa"/>
            <w:vAlign w:val="bottom"/>
          </w:tcPr>
          <w:p>
            <w:pPr>
              <w:spacing w:after="0"/>
              <w:rPr>
                <w:sz w:val="16"/>
                <w:szCs w:val="16"/>
                <w:color w:val="auto"/>
              </w:rPr>
            </w:pPr>
          </w:p>
        </w:tc>
        <w:tc>
          <w:tcPr>
            <w:tcW w:w="1080" w:type="dxa"/>
            <w:vAlign w:val="bottom"/>
            <w:vMerge w:val="restart"/>
          </w:tcPr>
          <w:p>
            <w:pPr>
              <w:ind w:left="260"/>
              <w:spacing w:after="0"/>
              <w:rPr>
                <w:sz w:val="20"/>
                <w:szCs w:val="20"/>
                <w:color w:val="auto"/>
              </w:rPr>
            </w:pPr>
            <w:r>
              <w:rPr>
                <w:rFonts w:ascii="Arial" w:cs="Arial" w:eastAsia="Arial" w:hAnsi="Arial"/>
                <w:sz w:val="14"/>
                <w:szCs w:val="14"/>
                <w:color w:val="0000FF"/>
              </w:rPr>
              <w:t>06/09/2017</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vMerge w:val="restart"/>
          </w:tcPr>
          <w:p>
            <w:pPr>
              <w:ind w:left="80"/>
              <w:spacing w:after="0"/>
              <w:rPr>
                <w:sz w:val="20"/>
                <w:szCs w:val="20"/>
                <w:color w:val="auto"/>
              </w:rPr>
            </w:pPr>
            <w:r>
              <w:rPr>
                <w:rFonts w:ascii="Arial" w:cs="Arial" w:eastAsia="Arial" w:hAnsi="Arial"/>
                <w:sz w:val="14"/>
                <w:szCs w:val="14"/>
                <w:color w:val="0000FF"/>
              </w:rPr>
              <w:t>M</w:t>
            </w:r>
          </w:p>
        </w:tc>
        <w:tc>
          <w:tcPr>
            <w:tcW w:w="180" w:type="dxa"/>
            <w:vAlign w:val="bottom"/>
          </w:tcPr>
          <w:p>
            <w:pPr>
              <w:spacing w:after="0"/>
              <w:rPr>
                <w:sz w:val="16"/>
                <w:szCs w:val="16"/>
                <w:color w:val="auto"/>
              </w:rPr>
            </w:pPr>
          </w:p>
        </w:tc>
        <w:tc>
          <w:tcPr>
            <w:tcW w:w="800" w:type="dxa"/>
            <w:vAlign w:val="bottom"/>
            <w:vMerge w:val="restart"/>
          </w:tcPr>
          <w:p>
            <w:pPr>
              <w:ind w:left="460"/>
              <w:spacing w:after="0"/>
              <w:rPr>
                <w:sz w:val="20"/>
                <w:szCs w:val="20"/>
                <w:color w:val="auto"/>
              </w:rPr>
            </w:pPr>
            <w:r>
              <w:rPr>
                <w:rFonts w:ascii="Arial" w:cs="Arial" w:eastAsia="Arial" w:hAnsi="Arial"/>
                <w:sz w:val="14"/>
                <w:szCs w:val="14"/>
                <w:color w:val="0000FF"/>
              </w:rPr>
              <w:t>950</w:t>
            </w:r>
          </w:p>
        </w:tc>
        <w:tc>
          <w:tcPr>
            <w:tcW w:w="800" w:type="dxa"/>
            <w:vAlign w:val="bottom"/>
            <w:gridSpan w:val="2"/>
            <w:vMerge w:val="restart"/>
          </w:tcPr>
          <w:p>
            <w:pPr>
              <w:jc w:val="center"/>
              <w:ind w:right="18"/>
              <w:spacing w:after="0"/>
              <w:rPr>
                <w:sz w:val="20"/>
                <w:szCs w:val="20"/>
                <w:color w:val="auto"/>
              </w:rPr>
            </w:pPr>
            <w:r>
              <w:rPr>
                <w:rFonts w:ascii="Arial" w:cs="Arial" w:eastAsia="Arial" w:hAnsi="Arial"/>
                <w:sz w:val="11"/>
                <w:szCs w:val="11"/>
                <w:color w:val="008000"/>
                <w:w w:val="88"/>
              </w:rPr>
              <w:t>(5)</w:t>
            </w: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color w:val="0000FF"/>
                <w:w w:val="99"/>
              </w:rPr>
              <w:t>09/06/2020</w:t>
            </w:r>
          </w:p>
        </w:tc>
        <w:tc>
          <w:tcPr>
            <w:tcW w:w="680" w:type="dxa"/>
            <w:vAlign w:val="bottom"/>
            <w:gridSpan w:val="2"/>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20"/>
              <w:spacing w:after="0"/>
              <w:rPr>
                <w:sz w:val="20"/>
                <w:szCs w:val="20"/>
                <w:color w:val="auto"/>
              </w:rPr>
            </w:pPr>
            <w:r>
              <w:rPr>
                <w:rFonts w:ascii="Arial" w:cs="Arial" w:eastAsia="Arial" w:hAnsi="Arial"/>
                <w:sz w:val="18"/>
                <w:szCs w:val="18"/>
                <w:color w:val="0000FF"/>
              </w:rPr>
              <w:t>950</w:t>
            </w:r>
          </w:p>
        </w:tc>
        <w:tc>
          <w:tcPr>
            <w:tcW w:w="220" w:type="dxa"/>
            <w:vAlign w:val="bottom"/>
          </w:tcPr>
          <w:p>
            <w:pPr>
              <w:spacing w:after="0"/>
              <w:rPr>
                <w:sz w:val="16"/>
                <w:szCs w:val="16"/>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80" w:type="dxa"/>
            <w:vAlign w:val="bottom"/>
            <w:vMerge w:val="restart"/>
          </w:tcPr>
          <w:p>
            <w:pPr>
              <w:ind w:left="260"/>
              <w:spacing w:after="0"/>
              <w:rPr>
                <w:sz w:val="20"/>
                <w:szCs w:val="20"/>
                <w:color w:val="auto"/>
              </w:rPr>
            </w:pPr>
            <w:r>
              <w:rPr>
                <w:rFonts w:ascii="Arial" w:cs="Arial" w:eastAsia="Arial" w:hAnsi="Arial"/>
                <w:sz w:val="14"/>
                <w:szCs w:val="14"/>
                <w:color w:val="0000FF"/>
              </w:rPr>
              <w:t>2,440</w:t>
            </w:r>
          </w:p>
        </w:tc>
        <w:tc>
          <w:tcPr>
            <w:tcW w:w="940" w:type="dxa"/>
            <w:vAlign w:val="bottom"/>
            <w:vMerge w:val="restart"/>
          </w:tcPr>
          <w:p>
            <w:pPr>
              <w:ind w:left="56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w w:val="96"/>
              </w:rPr>
              <w:t>Options</w:t>
            </w:r>
            <w:r>
              <w:rPr>
                <w:rFonts w:ascii="Arial" w:cs="Arial" w:eastAsia="Arial" w:hAnsi="Arial"/>
                <w:sz w:val="22"/>
                <w:szCs w:val="22"/>
                <w:color w:val="008000"/>
                <w:w w:val="96"/>
                <w:vertAlign w:val="superscript"/>
              </w:rPr>
              <w:t>(4)</w:t>
            </w:r>
          </w:p>
        </w:tc>
        <w:tc>
          <w:tcPr>
            <w:tcW w:w="6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All sales reported on this Form 4 were effected pursuant to a Rule 10b5-1 trading plan entered into by the reporting person.</w:t>
      </w:r>
    </w:p>
    <w:p>
      <w:pPr>
        <w:spacing w:after="0" w:line="41" w:lineRule="exact"/>
        <w:rPr>
          <w:rFonts w:ascii="Arial" w:cs="Arial" w:eastAsia="Arial" w:hAnsi="Arial"/>
          <w:sz w:val="14"/>
          <w:szCs w:val="14"/>
          <w:color w:val="008000"/>
        </w:rPr>
      </w:pPr>
    </w:p>
    <w:p>
      <w:pPr>
        <w:ind w:left="40" w:right="3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(RSUs) granted under the 2006 Equity Incentive Plan, representing a contingent right to receive shares of common stock. Units vest 50% on the second anniversary date of the grant date and 50% on the fourth anniversary of the grant date, and will settle in shares of common stock. Dividend equivalent rights (DERs) will accrue.</w:t>
      </w:r>
    </w:p>
    <w:p>
      <w:pPr>
        <w:spacing w:after="0" w:line="30" w:lineRule="exact"/>
        <w:rPr>
          <w:rFonts w:ascii="Arial" w:cs="Arial" w:eastAsia="Arial" w:hAnsi="Arial"/>
          <w:sz w:val="14"/>
          <w:szCs w:val="14"/>
          <w:color w:val="008000"/>
        </w:rPr>
      </w:pPr>
    </w:p>
    <w:p>
      <w:pPr>
        <w:ind w:left="40" w:right="2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17,854 RSUs and DERS relating to the RSUs, adjusted to reflect the cumulative effect of fractional shares, 1,642 performance shares earned but not vested with respect to TSR performance shares granted on 9/8/2014, 462 performance shares earned but not vested with respect to performance shares granted on 1/15/2015, and DERs related thereto.</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Stock options granted under the 2006 Equity Incentive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25% exercisable on 9/6/2014 and 25% on the anniversary date of the following three years.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06/13/2017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9091"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2019-12-23T21:43:21Z</dcterms:created>
  <dcterms:modified xsi:type="dcterms:W3CDTF">2019-12-23T21:43:21Z</dcterms:modified>
</cp:coreProperties>
</file>