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346075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167640</wp:posOffset>
            </wp:positionV>
            <wp:extent cx="36277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195580</wp:posOffset>
            </wp:positionV>
            <wp:extent cx="36277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December 14, 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204470</wp:posOffset>
            </wp:positionV>
            <wp:extent cx="3627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color w:val="auto"/>
        </w:rPr>
        <w:t>ABM Industries Incorporated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176530</wp:posOffset>
            </wp:positionV>
            <wp:extent cx="36277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240" w:top="733" w:right="77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1-8929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94-1369354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920" w:space="720"/>
            <w:col w:w="1780"/>
          </w:cols>
          <w:pgMar w:left="240" w:top="733" w:right="77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(State or other jurisdiction</w:t>
      </w: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(Commission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(IRS Employer</w:t>
      </w:r>
    </w:p>
    <w:p>
      <w:pPr>
        <w:jc w:val="center"/>
        <w:ind w:righ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Identification No.)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620" w:space="720"/>
            <w:col w:w="2940" w:space="720"/>
            <w:col w:w="1880"/>
          </w:cols>
          <w:pgMar w:left="240" w:top="733" w:right="779" w:bottom="1440" w:gutter="0" w:footer="0" w:header="0"/>
          <w:type w:val="continuous"/>
        </w:sect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One Liberty Plaza, 7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Floor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York, New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10006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20" w:space="720"/>
            <w:col w:w="2540"/>
          </w:cols>
          <w:pgMar w:left="240" w:top="733" w:right="779" w:bottom="144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(Zip Code)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600"/>
          </w:cols>
          <w:pgMar w:left="240" w:top="733" w:right="779" w:bottom="1440" w:gutter="0" w:footer="0" w:header="0"/>
          <w:type w:val="continuous"/>
        </w:sect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Registrant's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(212) 297-0200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N/A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167640</wp:posOffset>
            </wp:positionV>
            <wp:extent cx="36277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186690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203835</wp:posOffset>
            </wp:positionV>
            <wp:extent cx="7246620" cy="260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520700</wp:posOffset>
            </wp:positionV>
            <wp:extent cx="72466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240" w:top="733" w:right="77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4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December 14, 2016, Sarah H. McConnell, Executive Vice President, General Counsel and Corporate Secretary, notified the Company that she is resigning January 17, 2017.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391795</wp:posOffset>
            </wp:positionV>
            <wp:extent cx="72466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40"/>
          </w:cols>
          <w:pgMar w:left="240" w:top="796" w:right="3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ABM INDUSTRIES INCORPORATED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5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Barbara L. Smithers</w:t>
            </w:r>
          </w:p>
        </w:tc>
      </w:tr>
      <w:tr>
        <w:trPr>
          <w:trHeight w:val="202"/>
        </w:trPr>
        <w:tc>
          <w:tcPr>
            <w:tcW w:w="80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0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Barbara L. Smithers</w:t>
            </w:r>
          </w:p>
        </w:tc>
      </w:tr>
      <w:tr>
        <w:trPr>
          <w:trHeight w:val="21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President, Deputy General Counsel and</w:t>
            </w:r>
          </w:p>
        </w:tc>
      </w:tr>
      <w:tr>
        <w:trPr>
          <w:trHeight w:val="23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Assistant Secretary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December 20, 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375285</wp:posOffset>
            </wp:positionV>
            <wp:extent cx="724662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133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2019-12-05T17:37:15Z</dcterms:created>
  <dcterms:modified xsi:type="dcterms:W3CDTF">2019-12-05T17:37:15Z</dcterms:modified>
</cp:coreProperties>
</file>