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AMENDED FILING</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ABM INDUSTRIES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37" w:lineRule="auto"/>
        <w:rPr>
          <w:sz w:val="20"/>
          <w:szCs w:val="20"/>
          <w:color w:val="auto"/>
        </w:rPr>
      </w:pPr>
      <w:r>
        <w:rPr>
          <w:rFonts w:ascii="Courier New" w:cs="Courier New" w:eastAsia="Courier New" w:hAnsi="Courier New"/>
          <w:sz w:val="18"/>
          <w:szCs w:val="18"/>
          <w:color w:val="auto"/>
        </w:rPr>
        <w:t>000957100</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rPr>
          <w:sz w:val="20"/>
          <w:szCs w:val="20"/>
          <w:color w:val="auto"/>
        </w:rPr>
      </w:pPr>
      <w:r>
        <w:rPr>
          <w:rFonts w:ascii="Courier New" w:cs="Courier New" w:eastAsia="Courier New" w:hAnsi="Courier New"/>
          <w:sz w:val="18"/>
          <w:szCs w:val="18"/>
          <w:color w:val="auto"/>
        </w:rPr>
        <w:t>12/31/2021</w:t>
      </w:r>
    </w:p>
    <w:p>
      <w:pPr>
        <w:spacing w:after="0" w:line="237"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275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3160" w:right="4979" w:firstLine="7"/>
        <w:spacing w:after="0" w:line="279" w:lineRule="auto"/>
        <w:tabs>
          <w:tab w:leader="none" w:pos="3686"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 (B) ( ) RULE 13D-1 (C) ( ) RULE 13D-1 (D)</w:t>
      </w:r>
    </w:p>
    <w:p>
      <w:pPr>
        <w:spacing w:after="0" w:line="178" w:lineRule="exact"/>
        <w:rPr>
          <w:sz w:val="24"/>
          <w:szCs w:val="24"/>
          <w:color w:val="auto"/>
        </w:rPr>
      </w:pPr>
    </w:p>
    <w:p>
      <w:pPr>
        <w:ind w:right="31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8" w:lineRule="exact"/>
        <w:rPr>
          <w:sz w:val="24"/>
          <w:szCs w:val="24"/>
          <w:color w:val="auto"/>
        </w:rPr>
      </w:pPr>
    </w:p>
    <w:p>
      <w:pPr>
        <w:ind w:right="307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81"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000957100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7 PAGES</w:t>
      </w:r>
    </w:p>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04-2456637</w:t>
      </w:r>
    </w:p>
    <w:p>
      <w:pPr>
        <w:spacing w:after="0" w:line="207" w:lineRule="exact"/>
        <w:rPr>
          <w:rFonts w:ascii="Courier New" w:cs="Courier New" w:eastAsia="Courier New" w:hAnsi="Courier New"/>
          <w:sz w:val="18"/>
          <w:szCs w:val="18"/>
          <w:color w:val="auto"/>
        </w:rPr>
      </w:pPr>
    </w:p>
    <w:p>
      <w:pPr>
        <w:ind w:left="420" w:right="4659" w:hanging="412"/>
        <w:spacing w:after="0" w:line="46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420" w:right="5919" w:hanging="412"/>
        <w:spacing w:after="0" w:line="46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3" w:lineRule="exact"/>
        <w:rPr>
          <w:rFonts w:ascii="Courier New" w:cs="Courier New" w:eastAsia="Courier New" w:hAnsi="Courier New"/>
          <w:sz w:val="18"/>
          <w:szCs w:val="18"/>
          <w:color w:val="auto"/>
        </w:rPr>
      </w:pPr>
    </w:p>
    <w:p>
      <w:pPr>
        <w:ind w:left="420" w:right="7919" w:hanging="412"/>
        <w:spacing w:after="0" w:line="46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3" w:lineRule="exact"/>
        <w:rPr>
          <w:rFonts w:ascii="Courier New" w:cs="Courier New" w:eastAsia="Courier New" w:hAnsi="Courier New"/>
          <w:sz w:val="18"/>
          <w:szCs w:val="18"/>
          <w:color w:val="auto"/>
        </w:rPr>
      </w:pPr>
    </w:p>
    <w:p>
      <w:pPr>
        <w:ind w:left="420" w:right="7719" w:hanging="412"/>
        <w:spacing w:after="0" w:line="46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5,775,535</w:t>
      </w:r>
    </w:p>
    <w:p>
      <w:pPr>
        <w:spacing w:after="0" w:line="13" w:lineRule="exact"/>
        <w:rPr>
          <w:rFonts w:ascii="Courier New" w:cs="Courier New" w:eastAsia="Courier New" w:hAnsi="Courier New"/>
          <w:sz w:val="18"/>
          <w:szCs w:val="18"/>
          <w:color w:val="auto"/>
        </w:rPr>
      </w:pPr>
    </w:p>
    <w:p>
      <w:pPr>
        <w:ind w:left="420" w:right="7399" w:hanging="412"/>
        <w:spacing w:after="0" w:line="46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13" w:lineRule="exact"/>
        <w:rPr>
          <w:rFonts w:ascii="Courier New" w:cs="Courier New" w:eastAsia="Courier New" w:hAnsi="Courier New"/>
          <w:sz w:val="18"/>
          <w:szCs w:val="18"/>
          <w:color w:val="auto"/>
        </w:rPr>
      </w:pPr>
    </w:p>
    <w:p>
      <w:pPr>
        <w:ind w:left="420" w:right="7179" w:hanging="412"/>
        <w:spacing w:after="0" w:line="46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5,919,482</w:t>
      </w:r>
    </w:p>
    <w:p>
      <w:pPr>
        <w:spacing w:after="0" w:line="13" w:lineRule="exact"/>
        <w:rPr>
          <w:rFonts w:ascii="Courier New" w:cs="Courier New" w:eastAsia="Courier New" w:hAnsi="Courier New"/>
          <w:sz w:val="18"/>
          <w:szCs w:val="18"/>
          <w:color w:val="auto"/>
        </w:rPr>
      </w:pPr>
    </w:p>
    <w:p>
      <w:pPr>
        <w:ind w:left="420" w:right="3279" w:hanging="412"/>
        <w:spacing w:after="0" w:line="46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5,919,482</w:t>
      </w:r>
    </w:p>
    <w:p>
      <w:pPr>
        <w:spacing w:after="0" w:line="13" w:lineRule="exact"/>
        <w:rPr>
          <w:rFonts w:ascii="Courier New" w:cs="Courier New" w:eastAsia="Courier New" w:hAnsi="Courier New"/>
          <w:sz w:val="18"/>
          <w:szCs w:val="18"/>
          <w:color w:val="auto"/>
        </w:rPr>
      </w:pPr>
    </w:p>
    <w:p>
      <w:pPr>
        <w:ind w:left="420" w:right="2559" w:hanging="412"/>
        <w:spacing w:after="0" w:line="46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13" w:lineRule="exact"/>
        <w:rPr>
          <w:rFonts w:ascii="Courier New" w:cs="Courier New" w:eastAsia="Courier New" w:hAnsi="Courier New"/>
          <w:sz w:val="18"/>
          <w:szCs w:val="18"/>
          <w:color w:val="auto"/>
        </w:rPr>
      </w:pPr>
    </w:p>
    <w:p>
      <w:pPr>
        <w:ind w:left="420" w:right="4759" w:hanging="412"/>
        <w:spacing w:after="0" w:line="235"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8.79%</w:t>
      </w:r>
    </w:p>
    <w:p>
      <w:pPr>
        <w:sectPr>
          <w:pgSz w:w="11900" w:h="16838" w:orient="portrait"/>
          <w:cols w:equalWidth="0" w:num="1">
            <w:col w:w="10139"/>
          </w:cols>
          <w:pgMar w:left="320" w:top="244" w:right="1440" w:bottom="0" w:gutter="0" w:footer="0" w:header="0"/>
        </w:sectPr>
      </w:pPr>
    </w:p>
    <w:bookmarkStart w:id="1" w:name="page2"/>
    <w:bookmarkEnd w:id="1"/>
    <w:p>
      <w:pPr>
        <w:ind w:left="420" w:right="7179" w:hanging="412"/>
        <w:spacing w:after="0" w:line="235"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2"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000957100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7 PAGES</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SSGA FUNDS MANAGEMENT, INC.</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04-3555193</w:t>
      </w:r>
    </w:p>
    <w:p>
      <w:pPr>
        <w:spacing w:after="0" w:line="207" w:lineRule="exact"/>
        <w:rPr>
          <w:rFonts w:ascii="Courier New" w:cs="Courier New" w:eastAsia="Courier New" w:hAnsi="Courier New"/>
          <w:sz w:val="18"/>
          <w:szCs w:val="18"/>
          <w:color w:val="auto"/>
        </w:rPr>
      </w:pPr>
    </w:p>
    <w:p>
      <w:pPr>
        <w:ind w:left="420" w:right="4659" w:hanging="412"/>
        <w:spacing w:after="0" w:line="469"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420" w:right="5919" w:hanging="412"/>
        <w:spacing w:after="0" w:line="469"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3" w:lineRule="exact"/>
        <w:rPr>
          <w:rFonts w:ascii="Courier New" w:cs="Courier New" w:eastAsia="Courier New" w:hAnsi="Courier New"/>
          <w:sz w:val="18"/>
          <w:szCs w:val="18"/>
          <w:color w:val="auto"/>
        </w:rPr>
      </w:pPr>
    </w:p>
    <w:p>
      <w:pPr>
        <w:ind w:left="420" w:right="7919" w:hanging="412"/>
        <w:spacing w:after="0" w:line="469"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3" w:lineRule="exact"/>
        <w:rPr>
          <w:rFonts w:ascii="Courier New" w:cs="Courier New" w:eastAsia="Courier New" w:hAnsi="Courier New"/>
          <w:sz w:val="18"/>
          <w:szCs w:val="18"/>
          <w:color w:val="auto"/>
        </w:rPr>
      </w:pPr>
    </w:p>
    <w:p>
      <w:pPr>
        <w:ind w:left="420" w:right="7719" w:hanging="412"/>
        <w:spacing w:after="0" w:line="469"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4,086,086</w:t>
      </w:r>
    </w:p>
    <w:p>
      <w:pPr>
        <w:spacing w:after="0" w:line="13" w:lineRule="exact"/>
        <w:rPr>
          <w:rFonts w:ascii="Courier New" w:cs="Courier New" w:eastAsia="Courier New" w:hAnsi="Courier New"/>
          <w:sz w:val="18"/>
          <w:szCs w:val="18"/>
          <w:color w:val="auto"/>
        </w:rPr>
      </w:pPr>
    </w:p>
    <w:p>
      <w:pPr>
        <w:ind w:left="420" w:right="7399" w:hanging="412"/>
        <w:spacing w:after="0" w:line="469"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13" w:lineRule="exact"/>
        <w:rPr>
          <w:rFonts w:ascii="Courier New" w:cs="Courier New" w:eastAsia="Courier New" w:hAnsi="Courier New"/>
          <w:sz w:val="18"/>
          <w:szCs w:val="18"/>
          <w:color w:val="auto"/>
        </w:rPr>
      </w:pPr>
    </w:p>
    <w:p>
      <w:pPr>
        <w:ind w:left="420" w:right="7179" w:hanging="412"/>
        <w:spacing w:after="0" w:line="469"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4,101,041</w:t>
      </w:r>
    </w:p>
    <w:p>
      <w:pPr>
        <w:spacing w:after="0" w:line="13" w:lineRule="exact"/>
        <w:rPr>
          <w:rFonts w:ascii="Courier New" w:cs="Courier New" w:eastAsia="Courier New" w:hAnsi="Courier New"/>
          <w:sz w:val="18"/>
          <w:szCs w:val="18"/>
          <w:color w:val="auto"/>
        </w:rPr>
      </w:pPr>
    </w:p>
    <w:p>
      <w:pPr>
        <w:ind w:left="420" w:right="3279" w:hanging="412"/>
        <w:spacing w:after="0" w:line="469"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4,101,041</w:t>
      </w:r>
    </w:p>
    <w:p>
      <w:pPr>
        <w:spacing w:after="0" w:line="13" w:lineRule="exact"/>
        <w:rPr>
          <w:rFonts w:ascii="Courier New" w:cs="Courier New" w:eastAsia="Courier New" w:hAnsi="Courier New"/>
          <w:sz w:val="18"/>
          <w:szCs w:val="18"/>
          <w:color w:val="auto"/>
        </w:rPr>
      </w:pPr>
    </w:p>
    <w:p>
      <w:pPr>
        <w:ind w:left="420" w:right="2559" w:hanging="412"/>
        <w:spacing w:after="0" w:line="469"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13" w:lineRule="exact"/>
        <w:rPr>
          <w:rFonts w:ascii="Courier New" w:cs="Courier New" w:eastAsia="Courier New" w:hAnsi="Courier New"/>
          <w:sz w:val="18"/>
          <w:szCs w:val="18"/>
          <w:color w:val="auto"/>
        </w:rPr>
      </w:pPr>
    </w:p>
    <w:p>
      <w:pPr>
        <w:ind w:left="420" w:right="4759" w:hanging="412"/>
        <w:spacing w:after="0" w:line="235"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6.09%</w:t>
      </w:r>
    </w:p>
    <w:p>
      <w:pPr>
        <w:spacing w:after="0" w:line="208" w:lineRule="exact"/>
        <w:rPr>
          <w:rFonts w:ascii="Courier New" w:cs="Courier New" w:eastAsia="Courier New" w:hAnsi="Courier New"/>
          <w:sz w:val="18"/>
          <w:szCs w:val="18"/>
          <w:color w:val="auto"/>
        </w:rPr>
      </w:pPr>
    </w:p>
    <w:p>
      <w:pPr>
        <w:ind w:left="420" w:right="7179" w:hanging="412"/>
        <w:spacing w:after="0" w:line="235"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0" w:lineRule="exact"/>
        <w:rPr>
          <w:sz w:val="20"/>
          <w:szCs w:val="20"/>
          <w:color w:val="auto"/>
        </w:rPr>
      </w:pPr>
    </w:p>
    <w:p>
      <w:pPr>
        <w:spacing w:after="0" w:line="205"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000957100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7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4" w:lineRule="exact"/>
        <w:rPr>
          <w:sz w:val="20"/>
          <w:szCs w:val="20"/>
          <w:color w:val="auto"/>
        </w:rPr>
      </w:pPr>
    </w:p>
    <w:p>
      <w:pPr>
        <w:ind w:left="640" w:right="7599" w:hanging="211"/>
        <w:spacing w:after="0" w:line="268" w:lineRule="auto"/>
        <w:tabs>
          <w:tab w:leader="none" w:pos="956"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ABM INDUSTRIES INC</w:t>
      </w:r>
    </w:p>
    <w:p>
      <w:pPr>
        <w:ind w:left="540" w:hanging="532"/>
        <w:spacing w:after="0" w:line="238"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5" w:lineRule="exact"/>
        <w:rPr>
          <w:sz w:val="20"/>
          <w:szCs w:val="20"/>
          <w:color w:val="auto"/>
        </w:rPr>
      </w:pPr>
    </w:p>
    <w:p>
      <w:pPr>
        <w:ind w:right="4119"/>
        <w:spacing w:after="0" w:line="235" w:lineRule="auto"/>
        <w:rPr>
          <w:sz w:val="20"/>
          <w:szCs w:val="20"/>
          <w:color w:val="auto"/>
        </w:rPr>
      </w:pPr>
      <w:r>
        <w:rPr>
          <w:rFonts w:ascii="Courier New" w:cs="Courier New" w:eastAsia="Courier New" w:hAnsi="Courier New"/>
          <w:sz w:val="18"/>
          <w:szCs w:val="18"/>
          <w:color w:val="auto"/>
        </w:rPr>
        <w:t>1 LIBERTY PLAZA 7TH FLOOR NEW YORK NY 10006 UNITED STATES ITEM 2.</w:t>
      </w:r>
    </w:p>
    <w:p>
      <w:pPr>
        <w:spacing w:after="0" w:line="6" w:lineRule="exact"/>
        <w:rPr>
          <w:sz w:val="20"/>
          <w:szCs w:val="20"/>
          <w:color w:val="auto"/>
        </w:rPr>
      </w:pPr>
    </w:p>
    <w:p>
      <w:pPr>
        <w:ind w:left="960" w:right="6439" w:hanging="531"/>
        <w:spacing w:after="0" w:line="279" w:lineRule="auto"/>
        <w:tabs>
          <w:tab w:leader="none" w:pos="9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STATE STREET CORPORATION SSGA FUNDS MANAGEMENT, INC</w:t>
      </w:r>
    </w:p>
    <w:p>
      <w:pPr>
        <w:spacing w:after="0" w:line="177" w:lineRule="exact"/>
        <w:rPr>
          <w:rFonts w:ascii="Courier New" w:cs="Courier New" w:eastAsia="Courier New" w:hAnsi="Courier New"/>
          <w:sz w:val="16"/>
          <w:szCs w:val="16"/>
          <w:color w:val="auto"/>
        </w:rPr>
      </w:pPr>
    </w:p>
    <w:p>
      <w:pPr>
        <w:ind w:left="960" w:right="4019" w:hanging="531"/>
        <w:spacing w:after="0" w:line="235"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IN NONE, RESIDENCE</w:t>
      </w:r>
    </w:p>
    <w:p>
      <w:pPr>
        <w:spacing w:after="0" w:line="1"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STATE STREET FINANCIAL CENTER</w:t>
      </w:r>
    </w:p>
    <w:p>
      <w:pPr>
        <w:ind w:left="960"/>
        <w:spacing w:after="0" w:line="238" w:lineRule="auto"/>
        <w:rPr>
          <w:sz w:val="20"/>
          <w:szCs w:val="20"/>
          <w:color w:val="auto"/>
        </w:rPr>
      </w:pPr>
      <w:r>
        <w:rPr>
          <w:rFonts w:ascii="Courier New" w:cs="Courier New" w:eastAsia="Courier New" w:hAnsi="Courier New"/>
          <w:sz w:val="18"/>
          <w:szCs w:val="18"/>
          <w:color w:val="auto"/>
        </w:rPr>
        <w:t>1 LINCOLN STREET</w:t>
      </w:r>
    </w:p>
    <w:p>
      <w:pPr>
        <w:ind w:left="960"/>
        <w:spacing w:after="0"/>
        <w:rPr>
          <w:sz w:val="20"/>
          <w:szCs w:val="20"/>
          <w:color w:val="auto"/>
        </w:rPr>
      </w:pPr>
      <w:r>
        <w:rPr>
          <w:rFonts w:ascii="Courier New" w:cs="Courier New" w:eastAsia="Courier New" w:hAnsi="Courier New"/>
          <w:sz w:val="18"/>
          <w:szCs w:val="18"/>
          <w:color w:val="auto"/>
        </w:rPr>
        <w:t>BOSTON, MA 02111</w:t>
      </w:r>
    </w:p>
    <w:p>
      <w:pPr>
        <w:ind w:left="860"/>
        <w:spacing w:after="0" w:line="237" w:lineRule="auto"/>
        <w:rPr>
          <w:sz w:val="20"/>
          <w:szCs w:val="20"/>
          <w:color w:val="auto"/>
        </w:rPr>
      </w:pPr>
      <w:r>
        <w:rPr>
          <w:rFonts w:ascii="Courier New" w:cs="Courier New" w:eastAsia="Courier New" w:hAnsi="Courier New"/>
          <w:sz w:val="18"/>
          <w:szCs w:val="18"/>
          <w:color w:val="auto"/>
        </w:rPr>
        <w:t>(FOR ALL REPORTING PERSONS)</w:t>
      </w:r>
    </w:p>
    <w:p>
      <w:pPr>
        <w:spacing w:after="0" w:line="207" w:lineRule="exact"/>
        <w:rPr>
          <w:sz w:val="20"/>
          <w:szCs w:val="20"/>
          <w:color w:val="auto"/>
        </w:rPr>
      </w:pPr>
    </w:p>
    <w:p>
      <w:pPr>
        <w:ind w:left="960" w:right="4119" w:hanging="531"/>
        <w:spacing w:after="0" w:line="235"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ITEM 4 (CITIZENSHIP OR PLACE OF ORGANIZATION) OF COVER PAGES</w:t>
      </w:r>
    </w:p>
    <w:p>
      <w:pPr>
        <w:spacing w:after="0" w:line="208" w:lineRule="exact"/>
        <w:rPr>
          <w:rFonts w:ascii="Courier New" w:cs="Courier New" w:eastAsia="Courier New" w:hAnsi="Courier New"/>
          <w:sz w:val="18"/>
          <w:szCs w:val="18"/>
          <w:color w:val="auto"/>
        </w:rPr>
      </w:pPr>
    </w:p>
    <w:p>
      <w:pPr>
        <w:ind w:left="960" w:right="6239" w:hanging="531"/>
        <w:spacing w:after="0" w:line="235"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8" w:lineRule="exact"/>
        <w:rPr>
          <w:rFonts w:ascii="Courier New" w:cs="Courier New" w:eastAsia="Courier New" w:hAnsi="Courier New"/>
          <w:sz w:val="18"/>
          <w:szCs w:val="18"/>
          <w:color w:val="auto"/>
        </w:rPr>
      </w:pPr>
    </w:p>
    <w:p>
      <w:pPr>
        <w:ind w:left="960" w:right="7819" w:hanging="531"/>
        <w:spacing w:after="0" w:line="268" w:lineRule="auto"/>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000957100</w:t>
      </w:r>
    </w:p>
    <w:p>
      <w:pPr>
        <w:spacing w:after="0" w:line="233" w:lineRule="auto"/>
        <w:rPr>
          <w:sz w:val="20"/>
          <w:szCs w:val="20"/>
          <w:color w:val="auto"/>
        </w:rPr>
      </w:pPr>
      <w:r>
        <w:rPr>
          <w:rFonts w:ascii="Courier New" w:cs="Courier New" w:eastAsia="Courier New" w:hAnsi="Courier New"/>
          <w:sz w:val="18"/>
          <w:szCs w:val="18"/>
          <w:color w:val="auto"/>
        </w:rPr>
        <w:t>ITEM 3.</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IF THIS STATEMENT IS FILED PURSUANT TO RULE 13D-1(B), OR 13D-2(B)</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OR (C), CHECK WHETHER THE PERSON FILING IS A:</w:t>
      </w:r>
    </w:p>
    <w:p>
      <w:pPr>
        <w:ind w:left="960"/>
        <w:spacing w:after="0" w:line="238" w:lineRule="auto"/>
        <w:rPr>
          <w:sz w:val="20"/>
          <w:szCs w:val="20"/>
          <w:color w:val="auto"/>
        </w:rPr>
      </w:pPr>
      <w:r>
        <w:rPr>
          <w:rFonts w:ascii="Courier New" w:cs="Courier New" w:eastAsia="Courier New" w:hAnsi="Courier New"/>
          <w:sz w:val="18"/>
          <w:szCs w:val="18"/>
          <w:color w:val="auto"/>
        </w:rPr>
        <w:t>SEE ITEM 12(TYPE OF REPORTING PERSON) OF THE COVER PAGE</w:t>
      </w:r>
    </w:p>
    <w:p>
      <w:pPr>
        <w:ind w:left="960"/>
        <w:spacing w:after="0" w:line="238" w:lineRule="auto"/>
        <w:rPr>
          <w:sz w:val="20"/>
          <w:szCs w:val="20"/>
          <w:color w:val="auto"/>
        </w:rPr>
      </w:pPr>
      <w:r>
        <w:rPr>
          <w:rFonts w:ascii="Courier New" w:cs="Courier New" w:eastAsia="Courier New" w:hAnsi="Courier New"/>
          <w:sz w:val="18"/>
          <w:szCs w:val="18"/>
          <w:color w:val="auto"/>
        </w:rPr>
        <w:t>FOR EACH REPORTING PERSON AND THE TABLE BELOW, WHICH EXPLAINS</w:t>
      </w:r>
    </w:p>
    <w:p>
      <w:pPr>
        <w:sectPr>
          <w:pgSz w:w="11900" w:h="16838" w:orient="portrait"/>
          <w:cols w:equalWidth="0" w:num="1">
            <w:col w:w="10139"/>
          </w:cols>
          <w:pgMar w:left="320" w:top="142" w:right="1440" w:bottom="0" w:gutter="0" w:footer="0" w:header="0"/>
        </w:sectPr>
      </w:pPr>
    </w:p>
    <w:bookmarkStart w:id="2" w:name="page3"/>
    <w:bookmarkEnd w:id="2"/>
    <w:p>
      <w:pPr>
        <w:ind w:left="960" w:right="2759"/>
        <w:spacing w:after="0" w:line="235" w:lineRule="auto"/>
        <w:rPr>
          <w:sz w:val="20"/>
          <w:szCs w:val="20"/>
          <w:color w:val="auto"/>
        </w:rPr>
      </w:pPr>
      <w:r>
        <w:rPr>
          <w:rFonts w:ascii="Courier New" w:cs="Courier New" w:eastAsia="Courier New" w:hAnsi="Courier New"/>
          <w:sz w:val="18"/>
          <w:szCs w:val="18"/>
          <w:color w:val="auto"/>
        </w:rPr>
        <w:t>THE MEANING OF THE TWO LETTER SYMBOLS APPEARING IN ITEM 12 OF THE COVER PAGES.</w:t>
      </w:r>
    </w:p>
    <w:tbl>
      <w:tblPr>
        <w:tblLayout w:type="fixed"/>
        <w:tblInd w:w="0" w:type="dxa"/>
        <w:tblCellMar>
          <w:top w:w="0" w:type="dxa"/>
          <w:left w:w="0" w:type="dxa"/>
          <w:bottom w:w="0" w:type="dxa"/>
          <w:right w:w="0" w:type="dxa"/>
        </w:tblCellMar>
      </w:tblPr>
      <w:tr>
        <w:trPr>
          <w:trHeight w:val="204"/>
        </w:trPr>
        <w:tc>
          <w:tcPr>
            <w:tcW w:w="960" w:type="dxa"/>
            <w:vAlign w:val="bottom"/>
          </w:tcPr>
          <w:p>
            <w:pPr>
              <w:spacing w:after="0"/>
              <w:rPr>
                <w:sz w:val="17"/>
                <w:szCs w:val="17"/>
                <w:color w:val="auto"/>
              </w:rPr>
            </w:pPr>
          </w:p>
        </w:tc>
        <w:tc>
          <w:tcPr>
            <w:tcW w:w="1200" w:type="dxa"/>
            <w:vAlign w:val="bottom"/>
          </w:tcPr>
          <w:p>
            <w:pPr>
              <w:spacing w:after="0"/>
              <w:rPr>
                <w:sz w:val="20"/>
                <w:szCs w:val="20"/>
                <w:color w:val="auto"/>
              </w:rPr>
            </w:pPr>
            <w:r>
              <w:rPr>
                <w:rFonts w:ascii="Courier New" w:cs="Courier New" w:eastAsia="Courier New" w:hAnsi="Courier New"/>
                <w:sz w:val="18"/>
                <w:szCs w:val="18"/>
                <w:color w:val="auto"/>
              </w:rPr>
              <w:t>SYMBOL</w:t>
            </w:r>
          </w:p>
        </w:tc>
        <w:tc>
          <w:tcPr>
            <w:tcW w:w="1380" w:type="dxa"/>
            <w:vAlign w:val="bottom"/>
          </w:tcPr>
          <w:p>
            <w:pPr>
              <w:ind w:left="260"/>
              <w:spacing w:after="0"/>
              <w:rPr>
                <w:sz w:val="20"/>
                <w:szCs w:val="20"/>
                <w:color w:val="auto"/>
              </w:rPr>
            </w:pPr>
            <w:r>
              <w:rPr>
                <w:rFonts w:ascii="Courier New" w:cs="Courier New" w:eastAsia="Courier New" w:hAnsi="Courier New"/>
                <w:sz w:val="18"/>
                <w:szCs w:val="18"/>
                <w:color w:val="auto"/>
              </w:rPr>
              <w:t>CATEGORY</w:t>
            </w:r>
          </w:p>
        </w:tc>
        <w:tc>
          <w:tcPr>
            <w:tcW w:w="458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BK</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BANK AS DEFINED IN SECTION 3(A) (6) OF THE ACT.</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IC</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INSURANCE COMPANY AS DEFINED IN SECTION 3 (A) (19)</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 THE ACT</w:t>
            </w:r>
          </w:p>
        </w:tc>
        <w:tc>
          <w:tcPr>
            <w:tcW w:w="4580" w:type="dxa"/>
            <w:vAlign w:val="bottom"/>
          </w:tcPr>
          <w:p>
            <w:pPr>
              <w:spacing w:after="0"/>
              <w:rPr>
                <w:sz w:val="17"/>
                <w:szCs w:val="17"/>
                <w:color w:val="auto"/>
              </w:rPr>
            </w:pPr>
          </w:p>
        </w:tc>
      </w:tr>
      <w:tr>
        <w:trPr>
          <w:trHeight w:val="202"/>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IC</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INVESTMENT COMPANY REGISTERED UNDER SECTION 8 OF</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THE INVESTMENT COMPANY ACT OF 1940.</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IA</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 INVESTMENT ADVISOR IN ACCORDANCE WITH RULE</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13D-1(B) (1) (II) (E).</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EP</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 EMPLOYEE BENEFIT PLAN OR ENDOWMENT FUND IN</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ACCORDANCE WITH RULE 13D-1(B) (1) (II) (F) .</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HC</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 PARENT HOLDING COMPANY OR CONTROL PERSON IN</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ACCORDANCE WITH RULE 13D-1(B)(1)(II) (G).</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SA</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 SAVINGS ASSOCIATIONS AS DEFINED IN SECTION 3(B)</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7"/>
              </w:rPr>
              <w:t>OF THE FEDERAL DEPOSIT INSURANCE ACT (12 U.S.C. 1813).</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CP</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9"/>
              </w:rPr>
              <w:t>A CHURCH PLAN THAT IS EXCLUDED FROM THE DEFINITION OF</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 INVESTMENT COMPANY UNDER SECTION 3(C)(14) OF THE</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INVESTMENT</w:t>
            </w:r>
          </w:p>
        </w:tc>
        <w:tc>
          <w:tcPr>
            <w:tcW w:w="4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COMPANY ACT OF 1940.</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CUSIP NO:</w:t>
            </w:r>
          </w:p>
        </w:tc>
        <w:tc>
          <w:tcPr>
            <w:tcW w:w="1200" w:type="dxa"/>
            <w:vAlign w:val="bottom"/>
          </w:tcPr>
          <w:p>
            <w:pPr>
              <w:ind w:left="100"/>
              <w:spacing w:after="0"/>
              <w:rPr>
                <w:sz w:val="20"/>
                <w:szCs w:val="20"/>
                <w:color w:val="auto"/>
              </w:rPr>
            </w:pPr>
            <w:r>
              <w:rPr>
                <w:rFonts w:ascii="Courier New" w:cs="Courier New" w:eastAsia="Courier New" w:hAnsi="Courier New"/>
                <w:sz w:val="18"/>
                <w:szCs w:val="18"/>
                <w:color w:val="auto"/>
              </w:rPr>
              <w:t>000957100</w:t>
            </w:r>
          </w:p>
        </w:tc>
        <w:tc>
          <w:tcPr>
            <w:tcW w:w="138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c>
          <w:tcPr>
            <w:tcW w:w="4580" w:type="dxa"/>
            <w:vAlign w:val="bottom"/>
          </w:tcPr>
          <w:p>
            <w:pPr>
              <w:ind w:left="40"/>
              <w:spacing w:after="0"/>
              <w:rPr>
                <w:sz w:val="20"/>
                <w:szCs w:val="20"/>
                <w:color w:val="auto"/>
              </w:rPr>
            </w:pPr>
            <w:r>
              <w:rPr>
                <w:rFonts w:ascii="Courier New" w:cs="Courier New" w:eastAsia="Courier New" w:hAnsi="Courier New"/>
                <w:sz w:val="18"/>
                <w:szCs w:val="18"/>
                <w:color w:val="auto"/>
              </w:rPr>
              <w:t>PAGE 5 OF 7 PAGES</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200" w:type="dxa"/>
            <w:vAlign w:val="bottom"/>
          </w:tcPr>
          <w:p>
            <w:pPr>
              <w:ind w:left="100"/>
              <w:spacing w:after="0"/>
              <w:rPr>
                <w:sz w:val="20"/>
                <w:szCs w:val="20"/>
                <w:color w:val="auto"/>
              </w:rPr>
            </w:pPr>
            <w:r>
              <w:rPr>
                <w:rFonts w:ascii="Courier New" w:cs="Courier New" w:eastAsia="Courier New" w:hAnsi="Courier New"/>
                <w:sz w:val="18"/>
                <w:szCs w:val="18"/>
                <w:color w:val="auto"/>
              </w:rPr>
              <w:t>OWNERSHIP</w:t>
            </w:r>
          </w:p>
        </w:tc>
        <w:tc>
          <w:tcPr>
            <w:tcW w:w="138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203"/>
        </w:trPr>
        <w:tc>
          <w:tcPr>
            <w:tcW w:w="960" w:type="dxa"/>
            <w:vAlign w:val="bottom"/>
          </w:tcPr>
          <w:p>
            <w:pPr>
              <w:spacing w:after="0"/>
              <w:rPr>
                <w:sz w:val="17"/>
                <w:szCs w:val="17"/>
                <w:color w:val="auto"/>
              </w:rPr>
            </w:pPr>
          </w:p>
        </w:tc>
        <w:tc>
          <w:tcPr>
            <w:tcW w:w="71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THE INFORMATION SET FORTH IN ROWS 5 THROUGH 11 OF THE COVER PAGE</w:t>
            </w:r>
          </w:p>
        </w:tc>
      </w:tr>
      <w:tr>
        <w:trPr>
          <w:trHeight w:val="203"/>
        </w:trPr>
        <w:tc>
          <w:tcPr>
            <w:tcW w:w="960" w:type="dxa"/>
            <w:vAlign w:val="bottom"/>
          </w:tcPr>
          <w:p>
            <w:pPr>
              <w:spacing w:after="0"/>
              <w:rPr>
                <w:sz w:val="17"/>
                <w:szCs w:val="17"/>
                <w:color w:val="auto"/>
              </w:rPr>
            </w:pPr>
          </w:p>
        </w:tc>
        <w:tc>
          <w:tcPr>
            <w:tcW w:w="71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HERETO FOR EACH OF THE REPORTING PERSONS IS INCORPORATED</w:t>
            </w:r>
          </w:p>
        </w:tc>
      </w:tr>
      <w:tr>
        <w:trPr>
          <w:trHeight w:val="203"/>
        </w:trPr>
        <w:tc>
          <w:tcPr>
            <w:tcW w:w="960" w:type="dxa"/>
            <w:vAlign w:val="bottom"/>
          </w:tcPr>
          <w:p>
            <w:pPr>
              <w:spacing w:after="0"/>
              <w:rPr>
                <w:sz w:val="17"/>
                <w:szCs w:val="17"/>
                <w:color w:val="auto"/>
              </w:rPr>
            </w:pPr>
          </w:p>
        </w:tc>
        <w:tc>
          <w:tcPr>
            <w:tcW w:w="2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4580" w:type="dxa"/>
            <w:vAlign w:val="bottom"/>
          </w:tcPr>
          <w:p>
            <w:pPr>
              <w:spacing w:after="0"/>
              <w:rPr>
                <w:sz w:val="17"/>
                <w:szCs w:val="17"/>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71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OWNERSHIP OF FIVE PERCENT OR LESS OF CLASS</w:t>
            </w:r>
          </w:p>
        </w:tc>
      </w:tr>
      <w:tr>
        <w:trPr>
          <w:trHeight w:val="203"/>
        </w:trPr>
        <w:tc>
          <w:tcPr>
            <w:tcW w:w="960" w:type="dxa"/>
            <w:vAlign w:val="bottom"/>
          </w:tcPr>
          <w:p>
            <w:pPr>
              <w:spacing w:after="0"/>
              <w:rPr>
                <w:sz w:val="17"/>
                <w:szCs w:val="17"/>
                <w:color w:val="auto"/>
              </w:rPr>
            </w:pPr>
          </w:p>
        </w:tc>
        <w:tc>
          <w:tcPr>
            <w:tcW w:w="2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 APPLICABLE</w:t>
            </w:r>
          </w:p>
        </w:tc>
        <w:tc>
          <w:tcPr>
            <w:tcW w:w="4580" w:type="dxa"/>
            <w:vAlign w:val="bottom"/>
          </w:tcPr>
          <w:p>
            <w:pPr>
              <w:spacing w:after="0"/>
              <w:rPr>
                <w:sz w:val="17"/>
                <w:szCs w:val="17"/>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71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OWNERSHIP OF MORE THAN FIVE PERCENT ON BEHALF OF ANOTHER PERSON</w:t>
            </w:r>
          </w:p>
        </w:tc>
      </w:tr>
      <w:tr>
        <w:trPr>
          <w:trHeight w:val="203"/>
        </w:trPr>
        <w:tc>
          <w:tcPr>
            <w:tcW w:w="960" w:type="dxa"/>
            <w:vAlign w:val="bottom"/>
          </w:tcPr>
          <w:p>
            <w:pPr>
              <w:spacing w:after="0"/>
              <w:rPr>
                <w:sz w:val="17"/>
                <w:szCs w:val="17"/>
                <w:color w:val="auto"/>
              </w:rPr>
            </w:pPr>
          </w:p>
        </w:tc>
        <w:tc>
          <w:tcPr>
            <w:tcW w:w="2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 APPLICABLE</w:t>
            </w:r>
          </w:p>
        </w:tc>
        <w:tc>
          <w:tcPr>
            <w:tcW w:w="4580" w:type="dxa"/>
            <w:vAlign w:val="bottom"/>
          </w:tcPr>
          <w:p>
            <w:pPr>
              <w:spacing w:after="0"/>
              <w:rPr>
                <w:sz w:val="17"/>
                <w:szCs w:val="17"/>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71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IDENTIFICATION AND CLASSIFICATION OF THE SUBSIDIARY WHICH</w:t>
            </w:r>
          </w:p>
        </w:tc>
      </w:tr>
      <w:tr>
        <w:trPr>
          <w:trHeight w:val="203"/>
        </w:trPr>
        <w:tc>
          <w:tcPr>
            <w:tcW w:w="960" w:type="dxa"/>
            <w:vAlign w:val="bottom"/>
          </w:tcPr>
          <w:p>
            <w:pPr>
              <w:spacing w:after="0"/>
              <w:rPr>
                <w:sz w:val="17"/>
                <w:szCs w:val="17"/>
                <w:color w:val="auto"/>
              </w:rPr>
            </w:pPr>
          </w:p>
        </w:tc>
        <w:tc>
          <w:tcPr>
            <w:tcW w:w="71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ACQUIRED THE SECURITY BEING REPORTED ON BY THE PARENT HOLDING</w:t>
            </w:r>
          </w:p>
        </w:tc>
      </w:tr>
      <w:tr>
        <w:trPr>
          <w:trHeight w:val="203"/>
        </w:trPr>
        <w:tc>
          <w:tcPr>
            <w:tcW w:w="960" w:type="dxa"/>
            <w:vAlign w:val="bottom"/>
          </w:tcPr>
          <w:p>
            <w:pPr>
              <w:spacing w:after="0"/>
              <w:rPr>
                <w:sz w:val="17"/>
                <w:szCs w:val="17"/>
                <w:color w:val="auto"/>
              </w:rPr>
            </w:pPr>
          </w:p>
        </w:tc>
        <w:tc>
          <w:tcPr>
            <w:tcW w:w="71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COMPANY OR CONTROL PERSON</w:t>
            </w:r>
          </w:p>
        </w:tc>
      </w:tr>
      <w:tr>
        <w:trPr>
          <w:trHeight w:val="203"/>
        </w:trPr>
        <w:tc>
          <w:tcPr>
            <w:tcW w:w="960" w:type="dxa"/>
            <w:vAlign w:val="bottom"/>
          </w:tcPr>
          <w:p>
            <w:pPr>
              <w:spacing w:after="0"/>
              <w:rPr>
                <w:sz w:val="17"/>
                <w:szCs w:val="17"/>
                <w:color w:val="auto"/>
              </w:rPr>
            </w:pPr>
          </w:p>
        </w:tc>
        <w:tc>
          <w:tcPr>
            <w:tcW w:w="71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SEE EXHIBIT 1 ATTACHED HERETO</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71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r>
      <w:tr>
        <w:trPr>
          <w:trHeight w:val="203"/>
        </w:trPr>
        <w:tc>
          <w:tcPr>
            <w:tcW w:w="960" w:type="dxa"/>
            <w:vAlign w:val="bottom"/>
          </w:tcPr>
          <w:p>
            <w:pPr>
              <w:spacing w:after="0"/>
              <w:rPr>
                <w:sz w:val="17"/>
                <w:szCs w:val="17"/>
                <w:color w:val="auto"/>
              </w:rPr>
            </w:pPr>
          </w:p>
        </w:tc>
        <w:tc>
          <w:tcPr>
            <w:tcW w:w="2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 APPLICABLE</w:t>
            </w:r>
          </w:p>
        </w:tc>
        <w:tc>
          <w:tcPr>
            <w:tcW w:w="4580" w:type="dxa"/>
            <w:vAlign w:val="bottom"/>
          </w:tcPr>
          <w:p>
            <w:pPr>
              <w:spacing w:after="0"/>
              <w:rPr>
                <w:sz w:val="17"/>
                <w:szCs w:val="17"/>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71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NOTICE OF DISSOLUTION OF GROUP</w:t>
            </w:r>
          </w:p>
        </w:tc>
      </w:tr>
      <w:tr>
        <w:trPr>
          <w:trHeight w:val="203"/>
        </w:trPr>
        <w:tc>
          <w:tcPr>
            <w:tcW w:w="960" w:type="dxa"/>
            <w:vAlign w:val="bottom"/>
          </w:tcPr>
          <w:p>
            <w:pPr>
              <w:spacing w:after="0"/>
              <w:rPr>
                <w:sz w:val="17"/>
                <w:szCs w:val="17"/>
                <w:color w:val="auto"/>
              </w:rPr>
            </w:pPr>
          </w:p>
        </w:tc>
        <w:tc>
          <w:tcPr>
            <w:tcW w:w="2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 APPLICABLE</w:t>
            </w:r>
          </w:p>
        </w:tc>
        <w:tc>
          <w:tcPr>
            <w:tcW w:w="45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000957100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7 PAGES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759" w:firstLine="1053"/>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ectPr>
          <w:pgSz w:w="11900" w:h="16838" w:orient="portrait"/>
          <w:cols w:equalWidth="0" w:num="1">
            <w:col w:w="10139"/>
          </w:cols>
          <w:pgMar w:left="320" w:top="142" w:right="1440" w:bottom="0" w:gutter="0" w:footer="0" w:header="0"/>
        </w:sectPr>
      </w:pPr>
    </w:p>
    <w:bookmarkStart w:id="3" w:name="page4"/>
    <w:bookmarkEnd w:id="3"/>
    <w:p>
      <w:pPr>
        <w:jc w:val="both"/>
        <w:ind w:right="2559" w:firstLine="1158"/>
        <w:spacing w:after="0" w:line="236" w:lineRule="auto"/>
        <w:rPr>
          <w:sz w:val="20"/>
          <w:szCs w:val="20"/>
          <w:color w:val="auto"/>
        </w:rPr>
      </w:pPr>
      <w:r>
        <w:rPr>
          <w:rFonts w:ascii="Courier New" w:cs="Courier New" w:eastAsia="Courier New" w:hAnsi="Courier New"/>
          <w:sz w:val="18"/>
          <w:szCs w:val="18"/>
          <w:color w:val="auto"/>
        </w:rPr>
        <w:t>AFTER REASONABLE INQUIRY AND TO THE BEST OF HIS KNOWLEDGE AND BELIEF, EACH OF THE UNDERSIGNED CERTIFIES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ELIZABETH SCHAEFER</w:t>
      </w:r>
    </w:p>
    <w:p>
      <w:pPr>
        <w:spacing w:after="0" w:line="238" w:lineRule="auto"/>
        <w:rPr>
          <w:sz w:val="20"/>
          <w:szCs w:val="20"/>
          <w:color w:val="auto"/>
        </w:rPr>
      </w:pPr>
      <w:r>
        <w:rPr>
          <w:rFonts w:ascii="Courier New" w:cs="Courier New" w:eastAsia="Courier New" w:hAnsi="Courier New"/>
          <w:sz w:val="18"/>
          <w:szCs w:val="18"/>
          <w:color w:val="auto"/>
        </w:rPr>
        <w:t>SENIOR VICE PRESIDENT, DEPUTY CONTROLLER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SSGA FUNDS MANAGEMENT,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JACLYN COLLIER</w:t>
      </w:r>
    </w:p>
    <w:p>
      <w:pPr>
        <w:spacing w:after="0" w:line="238" w:lineRule="auto"/>
        <w:rPr>
          <w:sz w:val="20"/>
          <w:szCs w:val="20"/>
          <w:color w:val="auto"/>
        </w:rPr>
      </w:pPr>
      <w:r>
        <w:rPr>
          <w:rFonts w:ascii="Courier New" w:cs="Courier New" w:eastAsia="Courier New" w:hAnsi="Courier New"/>
          <w:sz w:val="18"/>
          <w:szCs w:val="18"/>
          <w:color w:val="auto"/>
        </w:rPr>
        <w:t>CHIEF COMPLIANCE OFFICER</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4" w:lineRule="exact"/>
        <w:rPr>
          <w:sz w:val="20"/>
          <w:szCs w:val="20"/>
          <w:color w:val="auto"/>
        </w:rPr>
      </w:pPr>
    </w:p>
    <w:p>
      <w:pPr>
        <w:ind w:right="2859" w:firstLine="316"/>
        <w:spacing w:after="0" w:line="237" w:lineRule="auto"/>
        <w:rPr>
          <w:sz w:val="20"/>
          <w:szCs w:val="20"/>
          <w:color w:val="auto"/>
        </w:rPr>
      </w:pPr>
      <w:r>
        <w:rPr>
          <w:rFonts w:ascii="Courier New" w:cs="Courier New" w:eastAsia="Courier New" w:hAnsi="Courier New"/>
          <w:sz w:val="18"/>
          <w:szCs w:val="18"/>
          <w:color w:val="auto"/>
        </w:rPr>
        <w:t>THE FOLLOWING TABLE LISTS THE IDENTITY AND ITEM 3 CLASSIFICATION OF EACH SUBSIDIARY OF STATE STREET CORPORATION, THE PARENT HOLDING COMPANY, THAT BENEFICIALLY OWNS THE ISSUER`S SECURITIES. PLEASE REFER TO ITEM 3 OF THE ATTACHED SCHEDULE 13G FOR A DESCRIPTION OF EACH OF THE TWO-LETTER SYMBOLS REPRESENTING THE ITEM 3 CLASSIFICATION BELOW.</w:t>
      </w:r>
    </w:p>
    <w:p>
      <w:pPr>
        <w:sectPr>
          <w:pgSz w:w="11900" w:h="16838" w:orient="portrait"/>
          <w:cols w:equalWidth="0" w:num="1">
            <w:col w:w="10139"/>
          </w:cols>
          <w:pgMar w:left="320" w:top="344" w:right="1440" w:bottom="0" w:gutter="0" w:footer="0" w:header="0"/>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38" w:lineRule="auto"/>
        <w:rPr>
          <w:sz w:val="20"/>
          <w:szCs w:val="20"/>
          <w:color w:val="auto"/>
        </w:rPr>
      </w:pPr>
      <w:r>
        <w:rPr>
          <w:rFonts w:ascii="Courier New" w:cs="Courier New" w:eastAsia="Courier New" w:hAnsi="Courier New"/>
          <w:sz w:val="18"/>
          <w:szCs w:val="18"/>
          <w:color w:val="auto"/>
        </w:rPr>
        <w:t>SSGA FUNDS MANAGEMENT, INC.</w:t>
      </w:r>
    </w:p>
    <w:p>
      <w:pPr>
        <w:spacing w:after="0" w:line="238" w:lineRule="auto"/>
        <w:rPr>
          <w:sz w:val="20"/>
          <w:szCs w:val="20"/>
          <w:color w:val="auto"/>
        </w:rPr>
      </w:pPr>
      <w:r>
        <w:rPr>
          <w:rFonts w:ascii="Courier New" w:cs="Courier New" w:eastAsia="Courier New" w:hAnsi="Courier New"/>
          <w:sz w:val="18"/>
          <w:szCs w:val="18"/>
          <w:color w:val="auto"/>
        </w:rPr>
        <w:t>STATE STREET GLOBAL ADVISORS LIMITED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STREET GLOBAL ADVISORS, AUSTRALIA, LIMITED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GLOBAL ADVISORS ASIA LIMITED</w:t>
      </w:r>
    </w:p>
    <w:p>
      <w:pPr>
        <w:spacing w:after="0" w:line="238" w:lineRule="auto"/>
        <w:rPr>
          <w:sz w:val="20"/>
          <w:szCs w:val="20"/>
          <w:color w:val="auto"/>
        </w:rPr>
      </w:pPr>
      <w:r>
        <w:rPr>
          <w:rFonts w:ascii="Courier New" w:cs="Courier New" w:eastAsia="Courier New" w:hAnsi="Courier New"/>
          <w:sz w:val="18"/>
          <w:szCs w:val="18"/>
          <w:color w:val="auto"/>
        </w:rPr>
        <w:t>STATE STREET GLOBAL ADVISORS EUROPE LIMITED</w:t>
      </w:r>
    </w:p>
    <w:p>
      <w:pPr>
        <w:spacing w:after="0" w:line="238" w:lineRule="auto"/>
        <w:rPr>
          <w:sz w:val="20"/>
          <w:szCs w:val="20"/>
          <w:color w:val="auto"/>
        </w:rPr>
      </w:pPr>
      <w:r>
        <w:rPr>
          <w:rFonts w:ascii="Courier New" w:cs="Courier New" w:eastAsia="Courier New" w:hAnsi="Courier New"/>
          <w:sz w:val="18"/>
          <w:szCs w:val="18"/>
          <w:color w:val="auto"/>
        </w:rPr>
        <w:t>STATE STREET GLOBAL ADVISORS TRUST COMPANY</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rPr>
          <w:sz w:val="20"/>
          <w:szCs w:val="20"/>
          <w:color w:val="auto"/>
        </w:rPr>
      </w:pPr>
      <w:r>
        <w:rPr>
          <w:rFonts w:ascii="Courier New" w:cs="Courier New" w:eastAsia="Courier New" w:hAnsi="Courier New"/>
          <w:sz w:val="18"/>
          <w:szCs w:val="18"/>
          <w:color w:val="auto"/>
        </w:rPr>
        <w:t>IA</w:t>
      </w:r>
    </w:p>
    <w:p>
      <w:pPr>
        <w:spacing w:after="0" w:line="237" w:lineRule="auto"/>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line="200" w:lineRule="exact"/>
        <w:rPr>
          <w:sz w:val="20"/>
          <w:szCs w:val="20"/>
          <w:color w:val="auto"/>
        </w:rPr>
      </w:pPr>
    </w:p>
    <w:p>
      <w:pPr>
        <w:sectPr>
          <w:pgSz w:w="11900" w:h="16838" w:orient="portrait"/>
          <w:cols w:equalWidth="0" w:num="2">
            <w:col w:w="6020" w:space="720"/>
            <w:col w:w="3399"/>
          </w:cols>
          <w:pgMar w:left="320" w:top="344" w:right="1440" w:bottom="0" w:gutter="0" w:footer="0" w:header="0"/>
          <w:type w:val="continuous"/>
        </w:sectPr>
      </w:pPr>
    </w:p>
    <w:p>
      <w:pPr>
        <w:spacing w:after="0" w:line="210" w:lineRule="exact"/>
        <w:rPr>
          <w:sz w:val="20"/>
          <w:szCs w:val="20"/>
          <w:color w:val="auto"/>
        </w:rPr>
      </w:pPr>
    </w:p>
    <w:p>
      <w:pPr>
        <w:ind w:right="2439"/>
        <w:spacing w:after="0" w:line="235" w:lineRule="auto"/>
        <w:rPr>
          <w:sz w:val="20"/>
          <w:szCs w:val="20"/>
          <w:color w:val="auto"/>
        </w:rPr>
      </w:pPr>
      <w:r>
        <w:rPr>
          <w:rFonts w:ascii="Courier New" w:cs="Courier New" w:eastAsia="Courier New" w:hAnsi="Courier New"/>
          <w:sz w:val="18"/>
          <w:szCs w:val="18"/>
          <w:color w:val="auto"/>
        </w:rPr>
        <w:t>NOTE: ALL OF THE LEGAL ENTITIES ABOVE ARE DIRECT OR INDIRECT SUBSIDIARIES OF STATE STREET CORPORATION.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000957100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7 PAGES</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JOINT FILING AGREEMENT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659"/>
        <w:spacing w:after="0" w:line="270" w:lineRule="auto"/>
        <w:rPr>
          <w:sz w:val="20"/>
          <w:szCs w:val="20"/>
          <w:color w:val="auto"/>
        </w:rPr>
      </w:pPr>
      <w:r>
        <w:rPr>
          <w:rFonts w:ascii="Courier New" w:cs="Courier New" w:eastAsia="Courier New" w:hAnsi="Courier New"/>
          <w:sz w:val="16"/>
          <w:szCs w:val="16"/>
          <w:color w:val="auto"/>
        </w:rPr>
        <w:t>IN ACCORDANCE WITH RULE 13D-1(K)(1) UNDER THE SECURITIES EXCHANGE ACT OF 1934, AS AMENDED (THE EXCHANGE ACT), EACH UNDERSIGNED ENTITY (EACH A COMPANY) HEREBY AGREES TO ANY AND ALL JOINT FILINGS REQUIRED TO BE MADE ON THE COMPANY`S BEHALF ON SCHEDULE 13G (INCLUDING AMENDMENTS THERETO) UNDER THE EXCHANGE ACT, WITH RESPECT TO SECURITIES WHICH MAY BE DEEMED TO BE BENEFICIALLY OWNED BY THE COMPANY UNDER THE EXCHANGE ACT, AND THAT THIS AGREEMENT BE INCLUDED AS AN EXHIBIT TO ANY SUCH JOINT FILING. THIS AGREEMENT MAY BE EXECUTED IN ANY NUMBER OF COUNTERPARTS ALL OF WHICH TAKEN TOGETHER SHALL CONSTITUTE ONE AND THE SAME INSTRUMENT.</w:t>
      </w:r>
    </w:p>
    <w:p>
      <w:pPr>
        <w:spacing w:after="0" w:line="190"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8"/>
          <w:szCs w:val="18"/>
          <w:color w:val="auto"/>
        </w:rPr>
        <w:t>IN WITNESS WHEREOF, EACH COMPANY HEREBY EXECUTES THIS AGREEMENT EFFECTIVE AS OF THE DATE SET FORTH BELOW.</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ELIZABETH SCHAEFER</w:t>
      </w:r>
    </w:p>
    <w:p>
      <w:pPr>
        <w:spacing w:after="0" w:line="238" w:lineRule="auto"/>
        <w:rPr>
          <w:sz w:val="20"/>
          <w:szCs w:val="20"/>
          <w:color w:val="auto"/>
        </w:rPr>
      </w:pPr>
      <w:r>
        <w:rPr>
          <w:rFonts w:ascii="Courier New" w:cs="Courier New" w:eastAsia="Courier New" w:hAnsi="Courier New"/>
          <w:sz w:val="18"/>
          <w:szCs w:val="18"/>
          <w:color w:val="auto"/>
        </w:rPr>
        <w:t>SENIOR VICE PRESIDENT, DEPUTY CONTROLLER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SSGA FUNDS MANAGEMENT,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JACLYN COLLIER</w:t>
      </w:r>
    </w:p>
    <w:p>
      <w:pPr>
        <w:spacing w:after="0" w:line="238" w:lineRule="auto"/>
        <w:rPr>
          <w:sz w:val="20"/>
          <w:szCs w:val="20"/>
          <w:color w:val="auto"/>
        </w:rPr>
      </w:pPr>
      <w:r>
        <w:rPr>
          <w:rFonts w:ascii="Courier New" w:cs="Courier New" w:eastAsia="Courier New" w:hAnsi="Courier New"/>
          <w:sz w:val="18"/>
          <w:szCs w:val="18"/>
          <w:color w:val="auto"/>
        </w:rPr>
        <w:t>CHIEF COMPLIANCE OFFICER</w:t>
      </w:r>
    </w:p>
    <w:sectPr>
      <w:pgSz w:w="11900" w:h="16838" w:orient="portrait"/>
      <w:cols w:equalWidth="0" w:num="1">
        <w:col w:w="10139"/>
      </w:cols>
      <w:pgMar w:left="320" w:top="344" w:right="1440"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12"/>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upperLetter"/>
      <w:start w:val="1"/>
    </w:lvl>
    <w:lvl w:ilvl="1">
      <w:lvlJc w:val="left"/>
      <w:lvlText w:val="(%2)"/>
      <w:numFmt w:val="upperLetter"/>
      <w:start w:val="1"/>
    </w:lvl>
  </w:abstractNum>
  <w:abstractNum w:abstractNumId="5">
    <w:nsid w:val="41B71EFB"/>
    <w:multiLevelType w:val="hybridMultilevel"/>
    <w:lvl w:ilvl="0">
      <w:lvlJc w:val="left"/>
      <w:lvlText w:val="(%1)"/>
      <w:numFmt w:val="upperLetter"/>
      <w:start w:val="2"/>
    </w:lvl>
    <w:lvl w:ilvl="1">
      <w:lvlJc w:val="left"/>
      <w:lvlText w:val="%2"/>
      <w:numFmt w:val="upperLetter"/>
      <w:start w:val="1"/>
    </w:lvl>
  </w:abstractNum>
  <w:abstractNum w:abstractNumId="6">
    <w:nsid w:val="79E2A9E3"/>
    <w:multiLevelType w:val="hybridMultilevel"/>
    <w:lvl w:ilvl="0">
      <w:lvlJc w:val="left"/>
      <w:lvlText w:val="(%1)"/>
      <w:numFmt w:val="upperLetter"/>
      <w:start w:val="1"/>
    </w:lvl>
  </w:abstractNum>
  <w:abstractNum w:abstractNumId="7">
    <w:nsid w:val="7545E146"/>
    <w:multiLevelType w:val="hybridMultilevel"/>
    <w:lvl w:ilvl="0">
      <w:lvlJc w:val="left"/>
      <w:lvlText w:val="(%1)"/>
      <w:numFmt w:val="upp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2022-02-12T01:09:51Z</dcterms:created>
  <dcterms:modified xsi:type="dcterms:W3CDTF">2022-02-12T01:09:51Z</dcterms:modified>
</cp:coreProperties>
</file>