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ANNUAL FILING</w:t>
      </w:r>
    </w:p>
    <w:p>
      <w:pPr>
        <w:spacing w:after="0" w:line="37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ABM INDUSTRIES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ind w:left="12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ind w:left="120"/>
        <w:spacing w:after="0"/>
        <w:rPr>
          <w:sz w:val="20"/>
          <w:szCs w:val="20"/>
          <w:color w:val="auto"/>
        </w:rPr>
      </w:pPr>
      <w:r>
        <w:rPr>
          <w:rFonts w:ascii="Courier New" w:cs="Courier New" w:eastAsia="Courier New" w:hAnsi="Courier New"/>
          <w:sz w:val="18"/>
          <w:szCs w:val="18"/>
          <w:color w:val="auto"/>
        </w:rPr>
        <w:t>000957100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ind w:left="120"/>
        <w:spacing w:after="0" w:line="238" w:lineRule="auto"/>
        <w:rPr>
          <w:sz w:val="20"/>
          <w:szCs w:val="20"/>
          <w:color w:val="auto"/>
        </w:rPr>
      </w:pPr>
      <w:r>
        <w:rPr>
          <w:rFonts w:ascii="Courier New" w:cs="Courier New" w:eastAsia="Courier New" w:hAnsi="Courier New"/>
          <w:sz w:val="18"/>
          <w:szCs w:val="18"/>
          <w:color w:val="auto"/>
        </w:rPr>
        <w:t>12/31/2020</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3160" w:right="4979" w:firstLine="7"/>
        <w:spacing w:after="0" w:line="344" w:lineRule="auto"/>
        <w:tabs>
          <w:tab w:leader="none" w:pos="36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31"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6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 w:lineRule="exact"/>
        <w:rPr>
          <w:rFonts w:ascii="Courier New" w:cs="Courier New" w:eastAsia="Courier New" w:hAnsi="Courier New"/>
          <w:sz w:val="18"/>
          <w:szCs w:val="18"/>
          <w:color w:val="auto"/>
        </w:rPr>
      </w:pPr>
    </w:p>
    <w:p>
      <w:pPr>
        <w:ind w:left="420" w:right="79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 w:lineRule="exact"/>
        <w:rPr>
          <w:rFonts w:ascii="Courier New" w:cs="Courier New" w:eastAsia="Courier New" w:hAnsi="Courier New"/>
          <w:sz w:val="18"/>
          <w:szCs w:val="18"/>
          <w:color w:val="auto"/>
        </w:rPr>
      </w:pPr>
    </w:p>
    <w:p>
      <w:pPr>
        <w:ind w:left="420" w:right="77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5,270,802</w:t>
      </w:r>
    </w:p>
    <w:p>
      <w:pPr>
        <w:spacing w:after="0" w:line="1" w:lineRule="exact"/>
        <w:rPr>
          <w:rFonts w:ascii="Courier New" w:cs="Courier New" w:eastAsia="Courier New" w:hAnsi="Courier New"/>
          <w:sz w:val="18"/>
          <w:szCs w:val="18"/>
          <w:color w:val="auto"/>
        </w:rPr>
      </w:pPr>
    </w:p>
    <w:p>
      <w:pPr>
        <w:ind w:left="420" w:right="739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5,564,478</w:t>
      </w:r>
    </w:p>
    <w:p>
      <w:pPr>
        <w:spacing w:after="0" w:line="201" w:lineRule="exact"/>
        <w:rPr>
          <w:sz w:val="24"/>
          <w:szCs w:val="24"/>
          <w:color w:val="auto"/>
        </w:rPr>
      </w:pPr>
    </w:p>
    <w:p>
      <w:pPr>
        <w:ind w:right="3279" w:firstLine="8"/>
        <w:spacing w:after="0" w:line="47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5,564,478</w:t>
      </w:r>
    </w:p>
    <w:p>
      <w:pPr>
        <w:spacing w:after="0" w:line="1" w:lineRule="exact"/>
        <w:rPr>
          <w:rFonts w:ascii="Courier New" w:cs="Courier New" w:eastAsia="Courier New" w:hAnsi="Courier New"/>
          <w:sz w:val="18"/>
          <w:szCs w:val="18"/>
          <w:color w:val="auto"/>
        </w:rPr>
      </w:pPr>
    </w:p>
    <w:p>
      <w:pPr>
        <w:ind w:left="420" w:right="2559" w:hanging="412"/>
        <w:spacing w:after="0" w:line="47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8.34%</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38" w:orient="portrait"/>
          <w:cols w:equalWidth="0" w:num="1">
            <w:col w:w="10139"/>
          </w:cols>
          <w:pgMar w:left="320" w:top="218" w:right="1440" w:bottom="0" w:gutter="0" w:footer="0" w:header="0"/>
        </w:sectPr>
      </w:pPr>
    </w:p>
    <w:bookmarkStart w:id="1" w:name="page2"/>
    <w:bookmarkEnd w:id="1"/>
    <w:p>
      <w:pPr>
        <w:spacing w:after="0" w:line="7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pacing w:after="0" w:line="169" w:lineRule="exact"/>
        <w:rPr>
          <w:rFonts w:ascii="Courier New" w:cs="Courier New" w:eastAsia="Courier New" w:hAnsi="Courier New"/>
          <w:sz w:val="18"/>
          <w:szCs w:val="18"/>
          <w:color w:val="auto"/>
        </w:rPr>
      </w:pPr>
    </w:p>
    <w:p>
      <w:pPr>
        <w:ind w:left="420" w:right="465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 w:lineRule="exact"/>
        <w:rPr>
          <w:rFonts w:ascii="Courier New" w:cs="Courier New" w:eastAsia="Courier New" w:hAnsi="Courier New"/>
          <w:sz w:val="18"/>
          <w:szCs w:val="18"/>
          <w:color w:val="auto"/>
        </w:rPr>
      </w:pPr>
    </w:p>
    <w:p>
      <w:pPr>
        <w:ind w:left="420" w:right="791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 w:lineRule="exact"/>
        <w:rPr>
          <w:rFonts w:ascii="Courier New" w:cs="Courier New" w:eastAsia="Courier New" w:hAnsi="Courier New"/>
          <w:sz w:val="18"/>
          <w:szCs w:val="18"/>
          <w:color w:val="auto"/>
        </w:rPr>
      </w:pPr>
    </w:p>
    <w:p>
      <w:pPr>
        <w:ind w:left="420" w:right="771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3,840,586</w:t>
      </w:r>
    </w:p>
    <w:p>
      <w:pPr>
        <w:spacing w:after="0" w:line="1" w:lineRule="exact"/>
        <w:rPr>
          <w:rFonts w:ascii="Courier New" w:cs="Courier New" w:eastAsia="Courier New" w:hAnsi="Courier New"/>
          <w:sz w:val="18"/>
          <w:szCs w:val="18"/>
          <w:color w:val="auto"/>
        </w:rPr>
      </w:pPr>
    </w:p>
    <w:p>
      <w:pPr>
        <w:ind w:left="420" w:right="739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3,857,641</w:t>
      </w:r>
    </w:p>
    <w:p>
      <w:pPr>
        <w:spacing w:after="0" w:line="201" w:lineRule="exact"/>
        <w:rPr>
          <w:sz w:val="20"/>
          <w:szCs w:val="20"/>
          <w:color w:val="auto"/>
        </w:rPr>
      </w:pPr>
    </w:p>
    <w:p>
      <w:pPr>
        <w:ind w:right="3279" w:firstLine="8"/>
        <w:spacing w:after="0" w:line="47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3,857,641</w:t>
      </w:r>
    </w:p>
    <w:p>
      <w:pPr>
        <w:spacing w:after="0" w:line="1" w:lineRule="exact"/>
        <w:rPr>
          <w:rFonts w:ascii="Courier New" w:cs="Courier New" w:eastAsia="Courier New" w:hAnsi="Courier New"/>
          <w:sz w:val="18"/>
          <w:szCs w:val="18"/>
          <w:color w:val="auto"/>
        </w:rPr>
      </w:pPr>
    </w:p>
    <w:p>
      <w:pPr>
        <w:ind w:left="420" w:right="2559" w:hanging="412"/>
        <w:spacing w:after="0" w:line="476"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5.78%</w:t>
      </w:r>
    </w:p>
    <w:p>
      <w:pPr>
        <w:spacing w:after="0" w:line="169" w:lineRule="exact"/>
        <w:rPr>
          <w:sz w:val="20"/>
          <w:szCs w:val="20"/>
          <w:color w:val="auto"/>
        </w:rPr>
      </w:pPr>
    </w:p>
    <w:p>
      <w:pPr>
        <w:ind w:left="420" w:right="7179" w:hanging="412"/>
        <w:spacing w:after="0" w:line="346"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22"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640" w:right="7599" w:hanging="211"/>
        <w:spacing w:after="0" w:line="268" w:lineRule="auto"/>
        <w:tabs>
          <w:tab w:leader="none" w:pos="956"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ABM INDUSTRIES INC</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right="4119"/>
        <w:spacing w:after="0" w:line="238" w:lineRule="auto"/>
        <w:rPr>
          <w:sz w:val="20"/>
          <w:szCs w:val="20"/>
          <w:color w:val="auto"/>
        </w:rPr>
      </w:pPr>
      <w:r>
        <w:rPr>
          <w:rFonts w:ascii="Courier New" w:cs="Courier New" w:eastAsia="Courier New" w:hAnsi="Courier New"/>
          <w:sz w:val="18"/>
          <w:szCs w:val="18"/>
          <w:color w:val="auto"/>
        </w:rPr>
        <w:t>1 LIBERTY PLAZA 7TH FLOOR NEW YORK NY 10006 UNITED STATES ITEM 2.</w:t>
      </w:r>
    </w:p>
    <w:p>
      <w:pPr>
        <w:spacing w:after="0" w:line="1" w:lineRule="exact"/>
        <w:rPr>
          <w:sz w:val="20"/>
          <w:szCs w:val="20"/>
          <w:color w:val="auto"/>
        </w:rPr>
      </w:pPr>
    </w:p>
    <w:p>
      <w:pPr>
        <w:ind w:left="960" w:right="6439" w:hanging="531"/>
        <w:spacing w:after="0" w:line="323"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46" w:lineRule="exact"/>
        <w:rPr>
          <w:rFonts w:ascii="Courier New" w:cs="Courier New" w:eastAsia="Courier New" w:hAnsi="Courier New"/>
          <w:sz w:val="16"/>
          <w:szCs w:val="16"/>
          <w:color w:val="auto"/>
        </w:rPr>
      </w:pPr>
    </w:p>
    <w:p>
      <w:pPr>
        <w:ind w:left="960" w:right="4019" w:hanging="531"/>
        <w:spacing w:after="0" w:line="257"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ind w:left="960" w:right="61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ind w:left="960"/>
        <w:spacing w:after="0"/>
        <w:rPr>
          <w:sz w:val="20"/>
          <w:szCs w:val="20"/>
          <w:color w:val="auto"/>
        </w:rPr>
      </w:pPr>
      <w:r>
        <w:rPr>
          <w:rFonts w:ascii="Courier New" w:cs="Courier New" w:eastAsia="Courier New" w:hAnsi="Courier New"/>
          <w:sz w:val="18"/>
          <w:szCs w:val="18"/>
          <w:color w:val="auto"/>
        </w:rPr>
        <w:t>BOSTON, MA 02111</w:t>
      </w:r>
    </w:p>
    <w:p>
      <w:pPr>
        <w:ind w:left="860"/>
        <w:spacing w:after="0"/>
        <w:rPr>
          <w:sz w:val="20"/>
          <w:szCs w:val="20"/>
          <w:color w:val="auto"/>
        </w:rPr>
      </w:pPr>
      <w:r>
        <w:rPr>
          <w:rFonts w:ascii="Courier New" w:cs="Courier New" w:eastAsia="Courier New" w:hAnsi="Courier New"/>
          <w:sz w:val="18"/>
          <w:szCs w:val="18"/>
          <w:color w:val="auto"/>
        </w:rPr>
        <w:t>(FOR ALL REPORTING PERSONS)</w:t>
      </w:r>
    </w:p>
    <w:p>
      <w:pPr>
        <w:spacing w:after="0" w:line="169" w:lineRule="exact"/>
        <w:rPr>
          <w:sz w:val="20"/>
          <w:szCs w:val="20"/>
          <w:color w:val="auto"/>
        </w:rPr>
      </w:pPr>
    </w:p>
    <w:p>
      <w:pPr>
        <w:ind w:left="960" w:right="4119" w:hanging="531"/>
        <w:spacing w:after="0" w:line="34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960" w:right="6239" w:hanging="531"/>
        <w:spacing w:after="0" w:line="34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9"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000957100</w:t>
      </w:r>
    </w:p>
    <w:p>
      <w:pPr>
        <w:spacing w:after="0" w:line="238" w:lineRule="auto"/>
        <w:rPr>
          <w:sz w:val="20"/>
          <w:szCs w:val="20"/>
          <w:color w:val="auto"/>
        </w:rPr>
      </w:pPr>
      <w:r>
        <w:rPr>
          <w:rFonts w:ascii="Courier New" w:cs="Courier New" w:eastAsia="Courier New" w:hAnsi="Courier New"/>
          <w:sz w:val="18"/>
          <w:szCs w:val="18"/>
          <w:color w:val="auto"/>
        </w:rPr>
        <w:t>ITEM 3.</w:t>
      </w: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2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ind w:left="960"/>
        <w:spacing w:after="0" w:line="238" w:lineRule="auto"/>
        <w:rPr>
          <w:sz w:val="20"/>
          <w:szCs w:val="20"/>
          <w:color w:val="auto"/>
        </w:rPr>
      </w:pPr>
      <w:r>
        <w:rPr>
          <w:rFonts w:ascii="Courier New" w:cs="Courier New" w:eastAsia="Courier New" w:hAnsi="Courier New"/>
          <w:sz w:val="18"/>
          <w:szCs w:val="18"/>
          <w:color w:val="auto"/>
        </w:rPr>
        <w:t>SEE ITEM 12(TYPE OF REPORTING PERSON) OF THE COVER PAGE</w:t>
      </w:r>
    </w:p>
    <w:p>
      <w:pPr>
        <w:ind w:left="960" w:right="2759"/>
        <w:spacing w:after="0" w:line="377" w:lineRule="auto"/>
        <w:rPr>
          <w:sz w:val="20"/>
          <w:szCs w:val="20"/>
          <w:color w:val="auto"/>
        </w:rPr>
      </w:pPr>
      <w:r>
        <w:rPr>
          <w:rFonts w:ascii="Courier New" w:cs="Courier New" w:eastAsia="Courier New" w:hAnsi="Courier New"/>
          <w:sz w:val="16"/>
          <w:szCs w:val="16"/>
          <w:color w:val="auto"/>
        </w:rPr>
        <w:t>FOR EACH REPORTING PERSON AND THE TABLE BELOW, WHICH EXPLAINS THE MEANING OF THE TWO LETTER SYMBOLS APPEARING IN ITEM 12 OF</w:t>
      </w:r>
    </w:p>
    <w:p>
      <w:pPr>
        <w:sectPr>
          <w:pgSz w:w="11900" w:h="16909" w:orient="portrait"/>
          <w:cols w:equalWidth="0" w:num="1">
            <w:col w:w="10139"/>
          </w:cols>
          <w:pgMar w:left="320" w:top="110"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CATEGORY</w:t>
            </w: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IC</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EP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CP</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 CHURCH PLAN THAT IS EXCLUDED FROM THE DEFINITION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9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000957100</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5 OF 7 PAGES</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SET FORTH IN ROWS 5 THROUGH 11 OF THE COVER PAGE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HEREIN BY REFERENCE.</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1060" w:right="2439" w:hanging="1052"/>
        <w:spacing w:after="0" w:line="346"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 w:lineRule="exact"/>
        <w:rPr>
          <w:sz w:val="20"/>
          <w:szCs w:val="20"/>
          <w:color w:val="auto"/>
        </w:rPr>
      </w:pPr>
    </w:p>
    <w:p>
      <w:pPr>
        <w:ind w:left="1060" w:right="2659" w:hanging="1052"/>
        <w:spacing w:after="0" w:line="25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169" w:lineRule="exact"/>
        <w:rPr>
          <w:sz w:val="20"/>
          <w:szCs w:val="20"/>
          <w:color w:val="auto"/>
        </w:rPr>
      </w:pPr>
    </w:p>
    <w:p>
      <w:pPr>
        <w:ind w:left="1060" w:right="2979" w:hanging="1052"/>
        <w:spacing w:after="0" w:line="346"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MEMEBERS OF THE GROUP NOT APPLICABLE</w:t>
      </w:r>
    </w:p>
    <w:p>
      <w:pPr>
        <w:spacing w:after="0" w:line="2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139"/>
          </w:cols>
          <w:pgMar w:left="320" w:top="108" w:right="1440" w:bottom="0" w:gutter="0" w:footer="0" w:header="0"/>
        </w:sectPr>
      </w:pPr>
    </w:p>
    <w:bookmarkStart w:id="3" w:name="page4"/>
    <w:bookmarkEnd w:id="3"/>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CHRISTOPHER MICAH BAKER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60"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10" w:right="1440" w:bottom="0" w:gutter="0" w:footer="0" w:header="0"/>
        </w:sectPr>
      </w:pP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38" w:lineRule="auto"/>
        <w:rPr>
          <w:sz w:val="20"/>
          <w:szCs w:val="20"/>
          <w:color w:val="auto"/>
        </w:rPr>
      </w:pPr>
      <w:r>
        <w:rPr>
          <w:rFonts w:ascii="Courier New" w:cs="Courier New" w:eastAsia="Courier New" w:hAnsi="Courier New"/>
          <w:sz w:val="18"/>
          <w:szCs w:val="18"/>
          <w:color w:val="auto"/>
        </w:rPr>
        <w:t>STATE STREET GLOBAL ADVISORS LIMITED (UK)</w:t>
      </w: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IRELAND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20" w:space="720"/>
            <w:col w:w="3399"/>
          </w:cols>
          <w:pgMar w:left="320" w:top="110" w:right="1440" w:bottom="0" w:gutter="0" w:footer="0" w:header="0"/>
          <w:type w:val="continuous"/>
        </w:sectPr>
      </w:pPr>
    </w:p>
    <w:p>
      <w:pPr>
        <w:spacing w:after="0" w:line="172"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2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659"/>
        <w:spacing w:after="0" w:line="287"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74" w:lineRule="exact"/>
        <w:rPr>
          <w:sz w:val="20"/>
          <w:szCs w:val="20"/>
          <w:color w:val="auto"/>
        </w:rPr>
      </w:pPr>
    </w:p>
    <w:p>
      <w:pPr>
        <w:ind w:right="3499"/>
        <w:spacing w:after="0" w:line="346"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CHRISTOPHER MICAH BAKER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139"/>
      </w:cols>
      <w:pgMar w:left="320" w:top="110" w:right="1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9"/>
    </w:lvl>
  </w:abstractNum>
  <w:abstractNum w:abstractNumId="5">
    <w:nsid w:val="7545E146"/>
    <w:multiLevelType w:val="hybridMultilevel"/>
    <w:lvl w:ilvl="0">
      <w:lvlJc w:val="left"/>
      <w:lvlText w:val="%1."/>
      <w:numFmt w:val="decimal"/>
      <w:start w:val="12"/>
    </w:lvl>
  </w:abstractNum>
  <w:abstractNum w:abstractNumId="6">
    <w:nsid w:val="515F007C"/>
    <w:multiLevelType w:val="hybridMultilevel"/>
    <w:lvl w:ilvl="0">
      <w:lvlJc w:val="left"/>
      <w:lvlText w:val="%1"/>
      <w:numFmt w:val="upperLetter"/>
      <w:start w:val="1"/>
    </w:lvl>
    <w:lvl w:ilvl="1">
      <w:lvlJc w:val="left"/>
      <w:lvlText w:val="(%2)"/>
      <w:numFmt w:val="upperLetter"/>
      <w:start w:val="1"/>
    </w:lvl>
  </w:abstractNum>
  <w:abstractNum w:abstractNumId="7">
    <w:nsid w:val="5BD062C2"/>
    <w:multiLevelType w:val="hybridMultilevel"/>
    <w:lvl w:ilvl="0">
      <w:lvlJc w:val="left"/>
      <w:lvlText w:val="(%1)"/>
      <w:numFmt w:val="upperLetter"/>
      <w:start w:val="2"/>
    </w:lvl>
    <w:lvl w:ilvl="1">
      <w:lvlJc w:val="left"/>
      <w:lvlText w:val="%2"/>
      <w:numFmt w:val="upperLetter"/>
      <w:start w:val="1"/>
    </w:lvl>
  </w:abstractNum>
  <w:abstractNum w:abstractNumId="8">
    <w:nsid w:val="12200854"/>
    <w:multiLevelType w:val="hybridMultilevel"/>
    <w:lvl w:ilvl="0">
      <w:lvlJc w:val="left"/>
      <w:lvlText w:val="(%1)"/>
      <w:numFmt w:val="upperLetter"/>
      <w:start w:val="1"/>
    </w:lvl>
  </w:abstractNum>
  <w:abstractNum w:abstractNumId="9">
    <w:nsid w:val="4DB127F8"/>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2021-02-11T13:05:17Z</dcterms:created>
  <dcterms:modified xsi:type="dcterms:W3CDTF">2021-02-11T13:05:17Z</dcterms:modified>
</cp:coreProperties>
</file>