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ind w:left="100"/>
        <w:spacing w:after="0"/>
        <w:tabs>
          <w:tab w:leader="none" w:pos="73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1-8929</w:t>
            </w:r>
          </w:p>
        </w:tc>
        <w:tc>
          <w:tcPr>
            <w:tcW w:w="580" w:type="dxa"/>
            <w:vAlign w:val="bottom"/>
          </w:tcPr>
          <w:p>
            <w:pPr>
              <w:spacing w:after="0"/>
              <w:rPr>
                <w:sz w:val="20"/>
                <w:szCs w:val="20"/>
                <w:color w:val="auto"/>
              </w:rPr>
            </w:pPr>
          </w:p>
        </w:tc>
        <w:tc>
          <w:tcPr>
            <w:tcW w:w="45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9"/>
              </w:rPr>
              <w:t>94-1369354</w:t>
            </w: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3"/>
              </w:rPr>
              <w:t>(Commission File</w:t>
            </w:r>
          </w:p>
        </w:tc>
        <w:tc>
          <w:tcPr>
            <w:tcW w:w="5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4800" w:type="dxa"/>
            <w:vAlign w:val="bottom"/>
            <w:gridSpan w:val="4"/>
          </w:tcPr>
          <w:p>
            <w:pPr>
              <w:jc w:val="center"/>
              <w:ind w:right="1380"/>
              <w:spacing w:after="0"/>
              <w:rPr>
                <w:sz w:val="20"/>
                <w:szCs w:val="20"/>
                <w:color w:val="auto"/>
              </w:rPr>
            </w:pPr>
            <w:r>
              <w:rPr>
                <w:rFonts w:ascii="Arial" w:cs="Arial" w:eastAsia="Arial" w:hAnsi="Arial"/>
                <w:sz w:val="18"/>
                <w:szCs w:val="18"/>
                <w:color w:val="auto"/>
                <w:w w:val="93"/>
              </w:rPr>
              <w:t>of incorporation)</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Number)</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0" w:type="dxa"/>
            <w:vAlign w:val="bottom"/>
          </w:tcPr>
          <w:p>
            <w:pPr>
              <w:spacing w:after="0"/>
              <w:rPr>
                <w:sz w:val="24"/>
                <w:szCs w:val="24"/>
                <w:color w:val="auto"/>
              </w:rPr>
            </w:pPr>
          </w:p>
        </w:tc>
        <w:tc>
          <w:tcPr>
            <w:tcW w:w="480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w w:val="90"/>
              </w:rPr>
              <w:t>One Liberty Plaza, 7</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gridSpan w:val="4"/>
          </w:tcPr>
          <w:p>
            <w:pPr>
              <w:jc w:val="center"/>
              <w:ind w:left="1370"/>
              <w:spacing w:after="0"/>
              <w:rPr>
                <w:sz w:val="20"/>
                <w:szCs w:val="20"/>
                <w:color w:val="auto"/>
              </w:rPr>
            </w:pPr>
            <w:r>
              <w:rPr>
                <w:rFonts w:ascii="Arial" w:cs="Arial" w:eastAsia="Arial" w:hAnsi="Arial"/>
                <w:sz w:val="18"/>
                <w:szCs w:val="18"/>
                <w:b w:val="1"/>
                <w:bCs w:val="1"/>
                <w:color w:val="auto"/>
                <w:w w:val="93"/>
              </w:rPr>
              <w:t>New York, New York</w:t>
            </w:r>
          </w:p>
        </w:tc>
        <w:tc>
          <w:tcPr>
            <w:tcW w:w="146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Borders>
              <w:bottom w:val="single" w:sz="8" w:color="auto"/>
            </w:tcBorders>
            <w:gridSpan w:val="3"/>
          </w:tcPr>
          <w:p>
            <w:pPr>
              <w:jc w:val="right"/>
              <w:ind w:right="1970"/>
              <w:spacing w:after="0"/>
              <w:rPr>
                <w:sz w:val="20"/>
                <w:szCs w:val="20"/>
                <w:color w:val="auto"/>
              </w:rPr>
            </w:pPr>
            <w:r>
              <w:rPr>
                <w:rFonts w:ascii="Arial" w:cs="Arial" w:eastAsia="Arial" w:hAnsi="Arial"/>
                <w:sz w:val="18"/>
                <w:szCs w:val="18"/>
                <w:b w:val="1"/>
                <w:bCs w:val="1"/>
                <w:color w:val="auto"/>
              </w:rPr>
              <w:t>10006</w:t>
            </w:r>
          </w:p>
        </w:tc>
      </w:tr>
      <w:tr>
        <w:trPr>
          <w:trHeight w:val="230"/>
        </w:trPr>
        <w:tc>
          <w:tcPr>
            <w:tcW w:w="20" w:type="dxa"/>
            <w:vAlign w:val="bottom"/>
          </w:tcPr>
          <w:p>
            <w:pPr>
              <w:spacing w:after="0"/>
              <w:rPr>
                <w:sz w:val="20"/>
                <w:szCs w:val="20"/>
                <w:color w:val="auto"/>
              </w:rPr>
            </w:pPr>
          </w:p>
        </w:tc>
        <w:tc>
          <w:tcPr>
            <w:tcW w:w="4800" w:type="dxa"/>
            <w:vAlign w:val="bottom"/>
            <w:gridSpan w:val="4"/>
          </w:tcPr>
          <w:p>
            <w:pPr>
              <w:jc w:val="center"/>
              <w:ind w:left="13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050"/>
              <w:spacing w:after="0"/>
              <w:rPr>
                <w:sz w:val="20"/>
                <w:szCs w:val="20"/>
                <w:color w:val="auto"/>
              </w:rPr>
            </w:pPr>
            <w:r>
              <w:rPr>
                <w:rFonts w:ascii="Arial" w:cs="Arial" w:eastAsia="Arial" w:hAnsi="Arial"/>
                <w:sz w:val="18"/>
                <w:szCs w:val="18"/>
                <w:color w:val="auto"/>
                <w:w w:val="94"/>
              </w:rPr>
              <w:t>(Zip Code)</w:t>
            </w:r>
          </w:p>
        </w:tc>
      </w:tr>
      <w:tr>
        <w:trPr>
          <w:trHeight w:val="418"/>
        </w:trPr>
        <w:tc>
          <w:tcPr>
            <w:tcW w:w="458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right"/>
              <w:ind w:right="2770"/>
              <w:spacing w:after="0"/>
              <w:rPr>
                <w:sz w:val="20"/>
                <w:szCs w:val="20"/>
                <w:color w:val="auto"/>
              </w:rPr>
            </w:pPr>
            <w:r>
              <w:rPr>
                <w:rFonts w:ascii="Arial" w:cs="Arial" w:eastAsia="Arial" w:hAnsi="Arial"/>
                <w:sz w:val="18"/>
                <w:szCs w:val="18"/>
                <w:b w:val="1"/>
                <w:bCs w:val="1"/>
                <w:color w:val="auto"/>
              </w:rPr>
              <w:t>(212) 297-0200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right="24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4, 2018, the Board of Directors (the “Board”) of ABM Industries Incorporated (the “Company” or “ABM”), acting upon the recommendation of its Governance Committee, elected Donald F. Colleran as a director, effective immediately. Concurrently with this addition to the Board, the Board approved a resolution increasing the size of the board from ten to eleven directors. Mr. Colleran has been named to the class of directors that has its term expiring at the 2020 Annual Meeting of Stockholders. Mr. Colleran has not yet been appointed to a Committee of the Board.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Colleran’s cash and equity compensation arrangements as a director will be the same as those previously reported for other non-employee directors. As a non-employee director, Mr. Colleran will also be entitled to a pro-rated portion of the applicable annual restricted stock unit grant and applicable board and committee fees. In addition, the Company intends to enter into its standard form of indemnification agreement with Mr. Colleran.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the election of Mr. Colleran as a director is attached as exhibit 99.1.</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w w:val="94"/>
              </w:rPr>
              <w:t>Exhibit Number</w:t>
            </w:r>
          </w:p>
        </w:tc>
        <w:tc>
          <w:tcPr>
            <w:tcW w:w="320" w:type="dxa"/>
            <w:vAlign w:val="bottom"/>
          </w:tcPr>
          <w:p>
            <w:pPr>
              <w:spacing w:after="0"/>
              <w:rPr>
                <w:sz w:val="17"/>
                <w:szCs w:val="17"/>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99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6, 2018, announcing the election of Donald F. Colleran as a director.</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6300" w:type="dxa"/>
            <w:vAlign w:val="bottom"/>
            <w:tcBorders>
              <w:top w:val="single" w:sz="8" w:color="0000EE"/>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80" w:type="dxa"/>
            <w:vAlign w:val="bottom"/>
            <w:gridSpan w:val="2"/>
          </w:tcPr>
          <w:p>
            <w:pPr>
              <w:ind w:left="1920"/>
              <w:spacing w:after="0"/>
              <w:rPr>
                <w:sz w:val="20"/>
                <w:szCs w:val="20"/>
                <w:color w:val="auto"/>
              </w:rPr>
            </w:pPr>
            <w:r>
              <w:rPr>
                <w:rFonts w:ascii="Arial" w:cs="Arial" w:eastAsia="Arial" w:hAnsi="Arial"/>
                <w:sz w:val="18"/>
                <w:szCs w:val="18"/>
                <w:color w:val="auto"/>
              </w:rPr>
              <w:t>ABM INDUSTRIES INCORPORATED</w:t>
            </w:r>
          </w:p>
        </w:tc>
        <w:tc>
          <w:tcPr>
            <w:tcW w:w="1140" w:type="dxa"/>
            <w:vAlign w:val="bottom"/>
          </w:tcPr>
          <w:p>
            <w:pPr>
              <w:spacing w:after="0"/>
              <w:rPr>
                <w:sz w:val="20"/>
                <w:szCs w:val="20"/>
                <w:color w:val="auto"/>
              </w:rPr>
            </w:pPr>
          </w:p>
        </w:tc>
      </w:tr>
      <w:tr>
        <w:trPr>
          <w:trHeight w:val="608"/>
        </w:trPr>
        <w:tc>
          <w:tcPr>
            <w:tcW w:w="3800" w:type="dxa"/>
            <w:vAlign w:val="bottom"/>
            <w:gridSpan w:val="3"/>
          </w:tcPr>
          <w:p>
            <w:pPr>
              <w:spacing w:after="0"/>
              <w:rPr>
                <w:sz w:val="20"/>
                <w:szCs w:val="20"/>
                <w:color w:val="auto"/>
              </w:rPr>
            </w:pPr>
            <w:r>
              <w:rPr>
                <w:rFonts w:ascii="Arial" w:cs="Arial" w:eastAsia="Arial" w:hAnsi="Arial"/>
                <w:sz w:val="18"/>
                <w:szCs w:val="18"/>
                <w:color w:val="auto"/>
              </w:rPr>
              <w:t>Dated: September 6, 2018</w:t>
            </w:r>
          </w:p>
        </w:tc>
        <w:tc>
          <w:tcPr>
            <w:tcW w:w="6480" w:type="dxa"/>
            <w:vAlign w:val="bottom"/>
            <w:gridSpan w:val="2"/>
          </w:tcPr>
          <w:p>
            <w:pPr>
              <w:ind w:left="1920"/>
              <w:spacing w:after="0"/>
              <w:rPr>
                <w:sz w:val="20"/>
                <w:szCs w:val="20"/>
                <w:color w:val="auto"/>
              </w:rPr>
            </w:pPr>
            <w:r>
              <w:rPr>
                <w:rFonts w:ascii="Arial" w:cs="Arial" w:eastAsia="Arial" w:hAnsi="Arial"/>
                <w:sz w:val="18"/>
                <w:szCs w:val="18"/>
                <w:color w:val="auto"/>
              </w:rPr>
              <w:t>By: /s/ Barbara L. Smithers</w:t>
            </w:r>
          </w:p>
        </w:tc>
        <w:tc>
          <w:tcPr>
            <w:tcW w:w="114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Barbara L. Smithers</w:t>
            </w:r>
          </w:p>
        </w:tc>
        <w:tc>
          <w:tcPr>
            <w:tcW w:w="114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Vice President, Deputy General</w:t>
            </w:r>
          </w:p>
        </w:tc>
        <w:tc>
          <w:tcPr>
            <w:tcW w:w="1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Counsel and Assistant Secretary</w:t>
            </w:r>
          </w:p>
        </w:tc>
        <w:tc>
          <w:tcPr>
            <w:tcW w:w="1140" w:type="dxa"/>
            <w:vAlign w:val="bottom"/>
          </w:tcPr>
          <w:p>
            <w:pPr>
              <w:spacing w:after="0"/>
              <w:rPr>
                <w:sz w:val="20"/>
                <w:szCs w:val="20"/>
                <w:color w:val="auto"/>
              </w:rPr>
            </w:pPr>
          </w:p>
        </w:tc>
      </w:tr>
      <w:tr>
        <w:trPr>
          <w:trHeight w:val="1324"/>
        </w:trPr>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6334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33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Names Don Colleran to its Board of Directors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NEW YORK, NY – September 6, 2018 - </w:t>
      </w:r>
      <w:r>
        <w:rPr>
          <w:rFonts w:ascii="Arial" w:cs="Arial" w:eastAsia="Arial" w:hAnsi="Arial"/>
          <w:sz w:val="18"/>
          <w:szCs w:val="18"/>
          <w:color w:val="auto"/>
        </w:rPr>
        <w:t>ABM (NYSE: ABM), a leading provider of facility solutions, today announced that its Board of Directors has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Don Colleran, Executive Vice President and Chief Sales Officer, FedEx Corporation, as an independent director, effective immediately. His election brings the Board of Directors to 11 members.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Sudhakar Kesavan, Chairman of the Board of Directors of ABM said, “As the newest addition to our board, we welcome Don and look forward to his contributions. The depth of Don’s revenue generation experience and his overall business acumen will be insightful and impactful as ABM continues to build a lasting foundation for a profitable future.”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Scott Salmirs, President and Chief Executive Officer of ABM, said, “Don’s impressive background complements the breadth of experience represented by our strong Board. We continue to attract high caliber leaders to supplement our Board as part of our succession planning strategy. We are excited about our future collaboration.”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Colleran brings more than two decades of sales, management and strategic experience to the ABM Board of Directors. He has served in a variety of leadership positions at FedEx, a publicly-traded provider of transportation, e-commerce and business services worldwide, since he began his career at the company in 1989. Those positions include Executive Vice President of Global Sales and Solutions, Senior Vice President of International Sales and President of FedEx Canada. Colleran also serves on the Board of Directors of EastGroup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0046AC"/>
        </w:rPr>
        <w:t>ABOUT ABM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ABM (NYSE: ABM) is a leading provider of facility solutions with revenues of approximately $5.5 billion and more than 130,000 employees in 350+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www.abm.com.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r>
        <w:rPr>
          <w:rFonts w:ascii="Arial" w:cs="Arial" w:eastAsia="Arial" w:hAnsi="Arial"/>
          <w:sz w:val="18"/>
          <w:szCs w:val="18"/>
          <w:b w:val="1"/>
          <w:bCs w:val="1"/>
          <w:color w:val="auto"/>
        </w:rPr>
        <w:t>:</w:t>
      </w:r>
    </w:p>
    <w:p>
      <w:pPr>
        <w:spacing w:after="0" w:line="67"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Investor &amp; Media Relations:</w:t>
      </w:r>
      <w:r>
        <w:rPr>
          <w:sz w:val="20"/>
          <w:szCs w:val="20"/>
          <w:color w:val="auto"/>
        </w:rPr>
        <w:tab/>
      </w:r>
      <w:r>
        <w:rPr>
          <w:rFonts w:ascii="Arial" w:cs="Arial" w:eastAsia="Arial" w:hAnsi="Arial"/>
          <w:sz w:val="16"/>
          <w:szCs w:val="16"/>
          <w:color w:val="auto"/>
        </w:rPr>
        <w:t>Susie A. Choi</w:t>
      </w:r>
    </w:p>
    <w:p>
      <w:pPr>
        <w:spacing w:after="0" w:line="63" w:lineRule="exact"/>
        <w:rPr>
          <w:sz w:val="20"/>
          <w:szCs w:val="20"/>
          <w:color w:val="auto"/>
        </w:rPr>
      </w:pPr>
    </w:p>
    <w:p>
      <w:pPr>
        <w:ind w:left="3300" w:hanging="442"/>
        <w:spacing w:after="0"/>
        <w:tabs>
          <w:tab w:leader="none" w:pos="3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297-9721</w:t>
      </w:r>
    </w:p>
    <w:p>
      <w:pPr>
        <w:spacing w:after="0" w:line="63"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susie.choi@abm.com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2019-12-28T19:48:49Z</dcterms:created>
  <dcterms:modified xsi:type="dcterms:W3CDTF">2019-12-28T19:48:49Z</dcterms:modified>
</cp:coreProperties>
</file>