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4450294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4618341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4618341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551 Fifth Avenue Suite 300</w:t>
      </w:r>
    </w:p>
    <w:p>
      <w:pPr>
        <w:spacing w:after="0" w:line="238" w:lineRule="auto"/>
        <w:rPr>
          <w:sz w:val="20"/>
          <w:szCs w:val="20"/>
          <w:color w:val="auto"/>
        </w:rPr>
      </w:pPr>
      <w:r>
        <w:rPr>
          <w:rFonts w:ascii="Courier New" w:cs="Courier New" w:eastAsia="Courier New" w:hAnsi="Courier New"/>
          <w:sz w:val="18"/>
          <w:szCs w:val="18"/>
          <w:color w:val="auto"/>
        </w:rPr>
        <w:t>New York NY 10176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4618341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4450294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4618341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ABM INDUSTRIES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ABM INDUSTRIES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2019-12-15T21:59:56Z</dcterms:created>
  <dcterms:modified xsi:type="dcterms:W3CDTF">2019-12-15T21:59:56Z</dcterms:modified>
</cp:coreProperties>
</file>